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2B" w:rsidRDefault="0011082B" w:rsidP="0011082B">
      <w:pPr>
        <w:jc w:val="center"/>
        <w:rPr>
          <w:rFonts w:ascii="Times New Roman" w:hAnsi="Times New Roman"/>
          <w:b/>
          <w:sz w:val="24"/>
          <w:szCs w:val="24"/>
        </w:rPr>
      </w:pPr>
      <w:r>
        <w:rPr>
          <w:rFonts w:ascii="Times New Roman" w:hAnsi="Times New Roman"/>
          <w:noProof/>
          <w:sz w:val="24"/>
          <w:szCs w:val="24"/>
          <w:lang w:eastAsia="sk-SK"/>
        </w:rPr>
        <w:drawing>
          <wp:inline distT="0" distB="0" distL="0" distR="0">
            <wp:extent cx="2722880" cy="416560"/>
            <wp:effectExtent l="0" t="0" r="1270" b="2540"/>
            <wp:docPr id="1" name="Obrázok 1" descr="Ministerstvo zdravotníctva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Ministerstvo zdravotníctva Slovenskej republi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416560"/>
                    </a:xfrm>
                    <a:prstGeom prst="rect">
                      <a:avLst/>
                    </a:prstGeom>
                    <a:noFill/>
                    <a:ln>
                      <a:noFill/>
                    </a:ln>
                  </pic:spPr>
                </pic:pic>
              </a:graphicData>
            </a:graphic>
          </wp:inline>
        </w:drawing>
      </w:r>
    </w:p>
    <w:p w:rsidR="0011082B" w:rsidRDefault="0011082B" w:rsidP="0011082B">
      <w:pPr>
        <w:jc w:val="center"/>
        <w:rPr>
          <w:rFonts w:ascii="Times New Roman" w:hAnsi="Times New Roman"/>
          <w:b/>
          <w:sz w:val="24"/>
          <w:szCs w:val="24"/>
        </w:rPr>
      </w:pPr>
    </w:p>
    <w:p w:rsidR="0011082B" w:rsidRDefault="0011082B" w:rsidP="0011082B">
      <w:pPr>
        <w:jc w:val="center"/>
        <w:rPr>
          <w:rFonts w:ascii="Times New Roman" w:hAnsi="Times New Roman"/>
          <w:b/>
          <w:sz w:val="24"/>
          <w:szCs w:val="24"/>
        </w:rPr>
      </w:pPr>
      <w:r>
        <w:rPr>
          <w:rFonts w:ascii="Times New Roman" w:hAnsi="Times New Roman"/>
          <w:b/>
          <w:sz w:val="24"/>
          <w:szCs w:val="24"/>
        </w:rPr>
        <w:t>VEREJNÁ VÝZVA</w:t>
      </w:r>
    </w:p>
    <w:p w:rsidR="0011082B" w:rsidRDefault="008E5368" w:rsidP="0011082B">
      <w:pPr>
        <w:jc w:val="center"/>
        <w:rPr>
          <w:rFonts w:ascii="Times New Roman" w:hAnsi="Times New Roman"/>
          <w:b/>
          <w:sz w:val="24"/>
          <w:szCs w:val="24"/>
        </w:rPr>
      </w:pPr>
      <w:r>
        <w:rPr>
          <w:rFonts w:ascii="Times New Roman" w:hAnsi="Times New Roman"/>
          <w:b/>
          <w:sz w:val="24"/>
          <w:szCs w:val="24"/>
        </w:rPr>
        <w:t>na predkladanie</w:t>
      </w:r>
      <w:r w:rsidR="0011082B">
        <w:rPr>
          <w:rFonts w:ascii="Times New Roman" w:hAnsi="Times New Roman"/>
          <w:b/>
          <w:sz w:val="24"/>
          <w:szCs w:val="24"/>
        </w:rPr>
        <w:t xml:space="preserve"> žiadostí o poskytnutie dotácie  Ministerstva zdravotníctva Slovenskej republiky na podporu protidrogových aktivít pre rok 2016</w:t>
      </w:r>
    </w:p>
    <w:p w:rsidR="0011082B" w:rsidRDefault="0011082B" w:rsidP="0011082B">
      <w:pPr>
        <w:jc w:val="center"/>
        <w:rPr>
          <w:rFonts w:ascii="Times New Roman" w:hAnsi="Times New Roman"/>
          <w:b/>
          <w:sz w:val="24"/>
          <w:szCs w:val="24"/>
        </w:rPr>
      </w:pPr>
    </w:p>
    <w:p w:rsidR="0011082B" w:rsidRDefault="0011082B" w:rsidP="0011082B">
      <w:pPr>
        <w:pStyle w:val="Normlnywebov"/>
        <w:spacing w:before="0" w:beforeAutospacing="0" w:after="0" w:afterAutospacing="0"/>
        <w:ind w:firstLine="708"/>
        <w:jc w:val="both"/>
      </w:pPr>
      <w:r>
        <w:t xml:space="preserve">Verejná výzva </w:t>
      </w:r>
      <w:r w:rsidR="008E5368">
        <w:t xml:space="preserve">na predkladanie </w:t>
      </w:r>
      <w:r>
        <w:t>žiadostí o poskytnutie dotácie Ministerstva zdravotníctva Slovenskej republiky</w:t>
      </w:r>
      <w:r w:rsidR="002E5889">
        <w:t xml:space="preserve"> (ďalej len „ministerstvo“)</w:t>
      </w:r>
      <w:r>
        <w:t xml:space="preserve"> na podporu protidrogových aktivít pre rok 2016 (ďalej len „verejná výzva“) sa zverejňuje </w:t>
      </w:r>
      <w:r w:rsidR="002E5889">
        <w:t>podľa</w:t>
      </w:r>
      <w:r>
        <w:t xml:space="preserve"> § 5 ods. 8 písm. c) zákona č. 525/2010 Z. z. o poskytovaní dotácií v pôsobnosti Ministerstva zdravotníctva Slovenskej republiky v znení zákona č. 72/2015 Z. z.. </w:t>
      </w:r>
    </w:p>
    <w:p w:rsidR="0011082B" w:rsidRDefault="0011082B" w:rsidP="0011082B">
      <w:pPr>
        <w:pStyle w:val="Normlnywebov"/>
        <w:spacing w:before="0" w:beforeAutospacing="0" w:after="0" w:afterAutospacing="0"/>
        <w:jc w:val="center"/>
      </w:pPr>
    </w:p>
    <w:p w:rsidR="0011082B" w:rsidRDefault="0011082B" w:rsidP="0011082B">
      <w:pPr>
        <w:spacing w:after="0" w:line="240" w:lineRule="auto"/>
        <w:rPr>
          <w:rFonts w:ascii="Times New Roman" w:hAnsi="Times New Roman"/>
          <w:b/>
          <w:sz w:val="24"/>
          <w:szCs w:val="24"/>
        </w:rPr>
      </w:pPr>
      <w:r>
        <w:rPr>
          <w:rFonts w:ascii="Times New Roman" w:hAnsi="Times New Roman"/>
          <w:b/>
          <w:sz w:val="24"/>
          <w:szCs w:val="24"/>
        </w:rPr>
        <w:t>1. Právne predpisy, upravujúce poskytovanie dotácií</w:t>
      </w:r>
    </w:p>
    <w:p w:rsidR="0011082B" w:rsidRDefault="0011082B" w:rsidP="0011082B">
      <w:pPr>
        <w:spacing w:after="0" w:line="240" w:lineRule="auto"/>
        <w:rPr>
          <w:rFonts w:ascii="Times New Roman" w:hAnsi="Times New Roman"/>
          <w:sz w:val="24"/>
          <w:szCs w:val="24"/>
        </w:rPr>
      </w:pPr>
      <w:r>
        <w:rPr>
          <w:rFonts w:ascii="Times New Roman" w:hAnsi="Times New Roman"/>
          <w:sz w:val="24"/>
          <w:szCs w:val="24"/>
        </w:rPr>
        <w:t xml:space="preserve">Zákon č. 525/2010 Z. z. o poskytovaní dotácií v pôsobnosti Ministerstva zdravotníctva Slovenskej republiky v znení </w:t>
      </w:r>
      <w:r w:rsidR="002E5889">
        <w:rPr>
          <w:rFonts w:ascii="Times New Roman" w:hAnsi="Times New Roman"/>
          <w:sz w:val="24"/>
          <w:szCs w:val="24"/>
        </w:rPr>
        <w:t>neskorších predpisov</w:t>
      </w:r>
      <w:r w:rsidR="00B64E00">
        <w:rPr>
          <w:rFonts w:ascii="Times New Roman" w:hAnsi="Times New Roman"/>
          <w:sz w:val="24"/>
          <w:szCs w:val="24"/>
        </w:rPr>
        <w:t xml:space="preserve"> </w:t>
      </w:r>
      <w:r>
        <w:rPr>
          <w:rFonts w:ascii="Times New Roman" w:hAnsi="Times New Roman"/>
          <w:sz w:val="24"/>
          <w:szCs w:val="24"/>
        </w:rPr>
        <w:t>(ďalej len „zákon o dotáciách“) v súlade s  Národnou protidrogovou stratégiou Slovenskej republiky na obdobie rokov 2013 - 2020. Zákon č. 523/2004 Z. z. o rozpočtových pravidlách verejnej správy a o zmene a doplnení niektorých zákonov v znení neskorších predpisov (ďalej len „zákon o rozpočtových pravidlách“). Zákon č. 25/2006 Z. z. o verejnom obstarávaní a o zmene a doplnení niektorých zákonov v znení neskorších predpisov.</w:t>
      </w:r>
      <w:r w:rsidR="00470FA7">
        <w:rPr>
          <w:rFonts w:ascii="Times New Roman" w:hAnsi="Times New Roman"/>
          <w:sz w:val="24"/>
          <w:szCs w:val="24"/>
        </w:rPr>
        <w:t xml:space="preserve"> Zákon č. 343/2015 Z. z. o verejnom obstarávaní a o zmene a doplnení niektorých zákonov.</w:t>
      </w:r>
    </w:p>
    <w:p w:rsidR="0011082B" w:rsidRDefault="0011082B" w:rsidP="0011082B">
      <w:pPr>
        <w:spacing w:after="0" w:line="240" w:lineRule="auto"/>
        <w:rPr>
          <w:rFonts w:ascii="Times New Roman" w:hAnsi="Times New Roman"/>
          <w:strike/>
          <w:sz w:val="24"/>
          <w:szCs w:val="24"/>
        </w:rPr>
      </w:pPr>
    </w:p>
    <w:p w:rsidR="0011082B" w:rsidRDefault="0011082B" w:rsidP="005735EA">
      <w:pPr>
        <w:pStyle w:val="Normlnywebov"/>
        <w:spacing w:before="0" w:beforeAutospacing="0" w:after="0" w:afterAutospacing="0"/>
        <w:jc w:val="both"/>
        <w:rPr>
          <w:b/>
        </w:rPr>
      </w:pPr>
      <w:r>
        <w:rPr>
          <w:b/>
        </w:rPr>
        <w:t xml:space="preserve">2. Termín, do ktorého možno predložiť žiadosť o poskytnutie dotácie je do </w:t>
      </w:r>
      <w:r w:rsidR="005735EA">
        <w:rPr>
          <w:b/>
        </w:rPr>
        <w:t>10. mája</w:t>
      </w:r>
      <w:r>
        <w:rPr>
          <w:b/>
        </w:rPr>
        <w:t xml:space="preserve"> 2016 </w:t>
      </w:r>
    </w:p>
    <w:p w:rsidR="0011082B" w:rsidRDefault="0011082B" w:rsidP="0011082B">
      <w:pPr>
        <w:pStyle w:val="Odsekzoznamu"/>
        <w:spacing w:after="0"/>
        <w:ind w:left="0"/>
        <w:rPr>
          <w:rFonts w:ascii="Times New Roman" w:hAnsi="Times New Roman"/>
          <w:sz w:val="24"/>
          <w:szCs w:val="24"/>
          <w:lang w:eastAsia="sk-SK"/>
        </w:rPr>
      </w:pPr>
    </w:p>
    <w:p w:rsidR="0011082B" w:rsidRDefault="0011082B" w:rsidP="0011082B">
      <w:pPr>
        <w:pStyle w:val="Odsekzoznamu"/>
        <w:spacing w:after="0"/>
        <w:ind w:left="0"/>
        <w:rPr>
          <w:rFonts w:ascii="Times New Roman" w:hAnsi="Times New Roman"/>
          <w:sz w:val="24"/>
          <w:szCs w:val="24"/>
          <w:lang w:eastAsia="sk-SK"/>
        </w:rPr>
      </w:pPr>
      <w:r>
        <w:rPr>
          <w:rFonts w:ascii="Times New Roman" w:hAnsi="Times New Roman"/>
          <w:b/>
          <w:sz w:val="24"/>
          <w:szCs w:val="24"/>
          <w:lang w:eastAsia="sk-SK"/>
        </w:rPr>
        <w:t>3. Spôsob predloženia žiadosti o poskytnutie dotácie</w:t>
      </w:r>
    </w:p>
    <w:p w:rsidR="0011082B" w:rsidRDefault="0011082B" w:rsidP="008E5368">
      <w:pPr>
        <w:pStyle w:val="Odsekzoznamu"/>
        <w:spacing w:after="0" w:line="240" w:lineRule="auto"/>
        <w:ind w:left="0"/>
        <w:rPr>
          <w:rFonts w:ascii="Times New Roman" w:hAnsi="Times New Roman"/>
          <w:sz w:val="24"/>
          <w:szCs w:val="24"/>
          <w:lang w:eastAsia="sk-SK"/>
        </w:rPr>
      </w:pPr>
      <w:r>
        <w:rPr>
          <w:rFonts w:ascii="Times New Roman" w:hAnsi="Times New Roman"/>
          <w:sz w:val="24"/>
          <w:szCs w:val="24"/>
          <w:lang w:eastAsia="sk-SK"/>
        </w:rPr>
        <w:t>Žiadateľ predkladá kompletnú dokumentáciu v</w:t>
      </w:r>
      <w:r w:rsidR="007A40F7">
        <w:rPr>
          <w:rFonts w:ascii="Times New Roman" w:hAnsi="Times New Roman"/>
          <w:sz w:val="24"/>
          <w:szCs w:val="24"/>
          <w:lang w:eastAsia="sk-SK"/>
        </w:rPr>
        <w:t> listinnej podobe</w:t>
      </w:r>
      <w:r>
        <w:rPr>
          <w:rFonts w:ascii="Times New Roman" w:hAnsi="Times New Roman"/>
          <w:sz w:val="24"/>
          <w:szCs w:val="24"/>
          <w:lang w:eastAsia="sk-SK"/>
        </w:rPr>
        <w:t xml:space="preserve">, v slovenskom jazyku a to </w:t>
      </w:r>
      <w:r w:rsidR="008C61ED">
        <w:rPr>
          <w:rFonts w:ascii="Times New Roman" w:hAnsi="Times New Roman"/>
          <w:sz w:val="24"/>
          <w:szCs w:val="24"/>
          <w:lang w:eastAsia="sk-SK"/>
        </w:rPr>
        <w:t>jedenkrát</w:t>
      </w:r>
      <w:r>
        <w:rPr>
          <w:rFonts w:ascii="Times New Roman" w:hAnsi="Times New Roman"/>
          <w:sz w:val="24"/>
          <w:szCs w:val="24"/>
          <w:lang w:eastAsia="sk-SK"/>
        </w:rPr>
        <w:t xml:space="preserve"> originál žiadosti, podpísaný štatutárnym orgánom žiadateľa, spolu so všetkými povinnými prílohami</w:t>
      </w:r>
      <w:r w:rsidR="008C61ED">
        <w:rPr>
          <w:rFonts w:ascii="Times New Roman" w:hAnsi="Times New Roman"/>
          <w:sz w:val="24"/>
          <w:szCs w:val="24"/>
          <w:lang w:eastAsia="sk-SK"/>
        </w:rPr>
        <w:t>,</w:t>
      </w:r>
      <w:r>
        <w:rPr>
          <w:rFonts w:ascii="Times New Roman" w:hAnsi="Times New Roman"/>
          <w:sz w:val="24"/>
          <w:szCs w:val="24"/>
          <w:lang w:eastAsia="sk-SK"/>
        </w:rPr>
        <w:t xml:space="preserve"> a</w:t>
      </w:r>
      <w:r w:rsidR="008E5368">
        <w:rPr>
          <w:rFonts w:ascii="Times New Roman" w:hAnsi="Times New Roman"/>
          <w:sz w:val="24"/>
          <w:szCs w:val="24"/>
          <w:lang w:eastAsia="sk-SK"/>
        </w:rPr>
        <w:t> </w:t>
      </w:r>
      <w:r w:rsidR="008C61ED">
        <w:rPr>
          <w:rFonts w:ascii="Times New Roman" w:hAnsi="Times New Roman"/>
          <w:sz w:val="24"/>
          <w:szCs w:val="24"/>
          <w:lang w:eastAsia="sk-SK"/>
        </w:rPr>
        <w:t>jedenkrát</w:t>
      </w:r>
      <w:r>
        <w:rPr>
          <w:rFonts w:ascii="Times New Roman" w:hAnsi="Times New Roman"/>
          <w:sz w:val="24"/>
          <w:szCs w:val="24"/>
          <w:lang w:eastAsia="sk-SK"/>
        </w:rPr>
        <w:t xml:space="preserve"> kópia žiadosti bez identifikácie žiadateľa</w:t>
      </w:r>
      <w:r w:rsidR="008C61ED">
        <w:rPr>
          <w:rFonts w:ascii="Times New Roman" w:hAnsi="Times New Roman"/>
          <w:sz w:val="24"/>
          <w:szCs w:val="24"/>
          <w:lang w:eastAsia="sk-SK"/>
        </w:rPr>
        <w:t xml:space="preserve"> a jedenkrát zálohované na CD nosiči</w:t>
      </w:r>
      <w:r>
        <w:rPr>
          <w:rFonts w:ascii="Times New Roman" w:hAnsi="Times New Roman"/>
          <w:sz w:val="24"/>
          <w:szCs w:val="24"/>
          <w:lang w:eastAsia="sk-SK"/>
        </w:rPr>
        <w:t xml:space="preserve"> </w:t>
      </w:r>
      <w:r w:rsidR="008C61ED">
        <w:rPr>
          <w:rFonts w:ascii="Times New Roman" w:hAnsi="Times New Roman"/>
          <w:sz w:val="24"/>
          <w:szCs w:val="24"/>
          <w:lang w:eastAsia="sk-SK"/>
        </w:rPr>
        <w:t>(</w:t>
      </w:r>
      <w:proofErr w:type="spellStart"/>
      <w:r>
        <w:rPr>
          <w:rFonts w:ascii="Times New Roman" w:hAnsi="Times New Roman"/>
          <w:sz w:val="24"/>
          <w:szCs w:val="24"/>
          <w:lang w:eastAsia="sk-SK"/>
        </w:rPr>
        <w:t>scan</w:t>
      </w:r>
      <w:proofErr w:type="spellEnd"/>
      <w:r>
        <w:rPr>
          <w:rFonts w:ascii="Times New Roman" w:hAnsi="Times New Roman"/>
          <w:sz w:val="24"/>
          <w:szCs w:val="24"/>
          <w:lang w:eastAsia="sk-SK"/>
        </w:rPr>
        <w:t xml:space="preserve"> ani PDF formát nie sú prípustné). Kópia bez identifikácie  sa predkladá v podobe, ktorá neumožňuje priamu identifikáciu žiadateľa (v žiadosti, popise a štruktúrovanom rozpočte nesmú byť viditeľné identifikačné znaky žiadateľa, adresa, podpis a pečiatka). Originál žiadosti vrátane príloh ako aj kópia žiadosti bez príloh majú byť zviazané jednotlivo hrebeňovou väzbou, aby nebolo možné vkladať alebo vyberať jednotlivé časti dokumentácie. Za hrebeňovú väzbu sa nebudú považovať </w:t>
      </w:r>
      <w:r w:rsidR="008E5368">
        <w:rPr>
          <w:rFonts w:ascii="Times New Roman" w:hAnsi="Times New Roman"/>
          <w:sz w:val="24"/>
          <w:szCs w:val="24"/>
          <w:lang w:eastAsia="sk-SK"/>
        </w:rPr>
        <w:t>zakladače (</w:t>
      </w:r>
      <w:proofErr w:type="spellStart"/>
      <w:r w:rsidR="008E5368">
        <w:rPr>
          <w:rFonts w:ascii="Times New Roman" w:hAnsi="Times New Roman"/>
          <w:sz w:val="24"/>
          <w:szCs w:val="24"/>
          <w:lang w:eastAsia="sk-SK"/>
        </w:rPr>
        <w:t>šanóny</w:t>
      </w:r>
      <w:proofErr w:type="spellEnd"/>
      <w:r w:rsidR="008E5368">
        <w:rPr>
          <w:rFonts w:ascii="Times New Roman" w:hAnsi="Times New Roman"/>
          <w:sz w:val="24"/>
          <w:szCs w:val="24"/>
          <w:lang w:eastAsia="sk-SK"/>
        </w:rPr>
        <w:t xml:space="preserve">) </w:t>
      </w:r>
      <w:r>
        <w:rPr>
          <w:rFonts w:ascii="Times New Roman" w:hAnsi="Times New Roman"/>
          <w:sz w:val="24"/>
          <w:szCs w:val="24"/>
          <w:lang w:eastAsia="sk-SK"/>
        </w:rPr>
        <w:t xml:space="preserve"> s euroobalmi alebo inou väzbou. Strany musia byť očíslované. </w:t>
      </w:r>
    </w:p>
    <w:p w:rsidR="0011082B" w:rsidRDefault="0011082B" w:rsidP="0011082B">
      <w:pPr>
        <w:shd w:val="clear" w:color="auto" w:fill="FFFFFF"/>
        <w:spacing w:after="0" w:line="240" w:lineRule="auto"/>
        <w:ind w:left="360" w:hanging="360"/>
        <w:jc w:val="center"/>
        <w:rPr>
          <w:rFonts w:ascii="Times New Roman" w:hAnsi="Times New Roman"/>
          <w:i/>
          <w:sz w:val="24"/>
          <w:szCs w:val="24"/>
          <w:lang w:eastAsia="sk-SK"/>
        </w:rPr>
      </w:pPr>
    </w:p>
    <w:p w:rsidR="00B9060D" w:rsidRPr="00EB40B2" w:rsidRDefault="001B3D35" w:rsidP="0090778D">
      <w:pPr>
        <w:spacing w:after="0" w:line="240" w:lineRule="auto"/>
        <w:rPr>
          <w:rFonts w:ascii="Times New Roman" w:hAnsi="Times New Roman"/>
          <w:sz w:val="24"/>
          <w:szCs w:val="24"/>
        </w:rPr>
      </w:pPr>
      <w:r w:rsidRPr="00EB40B2">
        <w:rPr>
          <w:rFonts w:ascii="Times New Roman" w:hAnsi="Times New Roman"/>
          <w:sz w:val="24"/>
          <w:szCs w:val="24"/>
        </w:rPr>
        <w:t xml:space="preserve">Žiadosť o poskytnutie dotácie spolu s predpísanými </w:t>
      </w:r>
      <w:r>
        <w:rPr>
          <w:rFonts w:ascii="Times New Roman" w:hAnsi="Times New Roman"/>
          <w:sz w:val="24"/>
          <w:szCs w:val="24"/>
        </w:rPr>
        <w:t xml:space="preserve">prílohami </w:t>
      </w:r>
      <w:r w:rsidR="00FF1DF8">
        <w:rPr>
          <w:rFonts w:ascii="Times New Roman" w:hAnsi="Times New Roman"/>
          <w:sz w:val="24"/>
          <w:szCs w:val="24"/>
        </w:rPr>
        <w:t>žiadateľ</w:t>
      </w:r>
      <w:r>
        <w:rPr>
          <w:rFonts w:ascii="Times New Roman" w:hAnsi="Times New Roman"/>
          <w:sz w:val="24"/>
          <w:szCs w:val="24"/>
        </w:rPr>
        <w:t xml:space="preserve"> predkladá</w:t>
      </w:r>
      <w:r w:rsidRPr="00EB40B2">
        <w:rPr>
          <w:rFonts w:ascii="Times New Roman" w:hAnsi="Times New Roman"/>
          <w:sz w:val="24"/>
          <w:szCs w:val="24"/>
        </w:rPr>
        <w:t xml:space="preserve"> poštou alebo osobne.</w:t>
      </w:r>
      <w:r>
        <w:rPr>
          <w:rFonts w:ascii="Times New Roman" w:hAnsi="Times New Roman"/>
          <w:sz w:val="24"/>
          <w:szCs w:val="24"/>
        </w:rPr>
        <w:t xml:space="preserve"> </w:t>
      </w:r>
      <w:r w:rsidRPr="00EB40B2">
        <w:rPr>
          <w:rFonts w:ascii="Times New Roman" w:hAnsi="Times New Roman"/>
          <w:sz w:val="24"/>
          <w:szCs w:val="24"/>
        </w:rPr>
        <w:t>Lehota na predkladanie žiadostí o poskytnutie dotácie začína plynúť dňom zverejnenia verejnej výzvy a končí dňom uvedeným vo výzve na u</w:t>
      </w:r>
      <w:r w:rsidR="000D36A4">
        <w:rPr>
          <w:rFonts w:ascii="Times New Roman" w:hAnsi="Times New Roman"/>
          <w:sz w:val="24"/>
          <w:szCs w:val="24"/>
        </w:rPr>
        <w:t xml:space="preserve">končenie predkladania žiadostí. </w:t>
      </w:r>
      <w:r w:rsidR="008C61ED">
        <w:rPr>
          <w:rFonts w:ascii="Times New Roman" w:hAnsi="Times New Roman"/>
          <w:sz w:val="24"/>
          <w:szCs w:val="24"/>
        </w:rPr>
        <w:t>Ak žiadateľ predkladá žiadosť o poskytnutie dotácie poštou rozhoduje</w:t>
      </w:r>
      <w:r w:rsidRPr="00EB40B2">
        <w:rPr>
          <w:rFonts w:ascii="Times New Roman" w:hAnsi="Times New Roman"/>
          <w:sz w:val="24"/>
          <w:szCs w:val="24"/>
        </w:rPr>
        <w:t xml:space="preserve"> dátum uvedený na poštovej podacej pečiatke na obálke žiadosti</w:t>
      </w:r>
      <w:r w:rsidR="008C61ED">
        <w:rPr>
          <w:rFonts w:ascii="Times New Roman" w:hAnsi="Times New Roman"/>
          <w:sz w:val="24"/>
          <w:szCs w:val="24"/>
        </w:rPr>
        <w:t>.</w:t>
      </w:r>
      <w:r>
        <w:rPr>
          <w:rFonts w:ascii="Times New Roman" w:hAnsi="Times New Roman"/>
          <w:sz w:val="24"/>
          <w:szCs w:val="24"/>
        </w:rPr>
        <w:t xml:space="preserve"> </w:t>
      </w:r>
    </w:p>
    <w:p w:rsidR="0011082B" w:rsidRDefault="008C61ED" w:rsidP="00856783">
      <w:pPr>
        <w:pStyle w:val="Odsekzoznamu"/>
        <w:spacing w:after="100" w:afterAutospacing="1"/>
        <w:ind w:left="0"/>
        <w:rPr>
          <w:rFonts w:ascii="Times New Roman" w:hAnsi="Times New Roman"/>
          <w:sz w:val="24"/>
          <w:szCs w:val="24"/>
        </w:rPr>
      </w:pPr>
      <w:r>
        <w:rPr>
          <w:rFonts w:ascii="Times New Roman" w:hAnsi="Times New Roman"/>
          <w:sz w:val="24"/>
          <w:szCs w:val="24"/>
        </w:rPr>
        <w:t xml:space="preserve">Obálky alebo </w:t>
      </w:r>
      <w:r w:rsidR="0011082B">
        <w:rPr>
          <w:rFonts w:ascii="Times New Roman" w:hAnsi="Times New Roman"/>
          <w:sz w:val="24"/>
          <w:szCs w:val="24"/>
        </w:rPr>
        <w:t xml:space="preserve">balíky doručené a zaregistrované podateľňou </w:t>
      </w:r>
      <w:r w:rsidR="00101258">
        <w:rPr>
          <w:rFonts w:ascii="Times New Roman" w:hAnsi="Times New Roman"/>
          <w:sz w:val="24"/>
          <w:szCs w:val="24"/>
        </w:rPr>
        <w:t>m</w:t>
      </w:r>
      <w:r w:rsidR="0011082B">
        <w:rPr>
          <w:rFonts w:ascii="Times New Roman" w:hAnsi="Times New Roman"/>
          <w:sz w:val="24"/>
          <w:szCs w:val="24"/>
        </w:rPr>
        <w:t>inisterstva zdravotníctva po termíne nebudú hodnotené vôbec a budú vrátené organizácii, ktorá žiadosť</w:t>
      </w:r>
      <w:r>
        <w:rPr>
          <w:rFonts w:ascii="Times New Roman" w:hAnsi="Times New Roman"/>
          <w:sz w:val="24"/>
          <w:szCs w:val="24"/>
        </w:rPr>
        <w:t xml:space="preserve"> o poskytnutie </w:t>
      </w:r>
      <w:r>
        <w:rPr>
          <w:rFonts w:ascii="Times New Roman" w:hAnsi="Times New Roman"/>
          <w:sz w:val="24"/>
          <w:szCs w:val="24"/>
        </w:rPr>
        <w:lastRenderedPageBreak/>
        <w:t>dotácie odoslala (podateľňa ministerstva zdravotníctva prijíma poštu každý pracovný deň od 8.00-15.00 h, prízemie, č. dverí 5)</w:t>
      </w:r>
      <w:r w:rsidR="00BE36DE">
        <w:rPr>
          <w:rFonts w:ascii="Times New Roman" w:hAnsi="Times New Roman"/>
          <w:sz w:val="24"/>
          <w:szCs w:val="24"/>
        </w:rPr>
        <w:t>.</w:t>
      </w:r>
    </w:p>
    <w:p w:rsidR="00856783" w:rsidRDefault="00856783" w:rsidP="00856783">
      <w:pPr>
        <w:pStyle w:val="Odsekzoznamu"/>
        <w:spacing w:after="100" w:afterAutospacing="1"/>
        <w:ind w:left="0"/>
        <w:rPr>
          <w:rFonts w:ascii="Times New Roman" w:hAnsi="Times New Roman"/>
          <w:sz w:val="24"/>
          <w:szCs w:val="24"/>
        </w:rPr>
      </w:pPr>
    </w:p>
    <w:p w:rsidR="0011082B" w:rsidRDefault="0011082B" w:rsidP="0011082B">
      <w:pPr>
        <w:pStyle w:val="Odsekzoznamu"/>
        <w:spacing w:after="100" w:afterAutospacing="1" w:line="240" w:lineRule="auto"/>
        <w:ind w:left="0"/>
        <w:rPr>
          <w:rFonts w:ascii="Times New Roman" w:hAnsi="Times New Roman"/>
          <w:sz w:val="24"/>
          <w:szCs w:val="24"/>
        </w:rPr>
      </w:pPr>
      <w:r>
        <w:rPr>
          <w:rFonts w:ascii="Times New Roman" w:hAnsi="Times New Roman"/>
          <w:sz w:val="24"/>
          <w:szCs w:val="24"/>
        </w:rPr>
        <w:t>Žiadosť o poskytnutie dotácie vrátane jej príloh musí byť doručená spolu v jednej zalepenej obálke, ktorá bude zrozumiteľne a viditeľne označená slovami:</w:t>
      </w:r>
    </w:p>
    <w:p w:rsidR="0011082B" w:rsidRDefault="0011082B" w:rsidP="0011082B">
      <w:pPr>
        <w:pStyle w:val="Odsekzoznamu"/>
        <w:spacing w:after="100" w:afterAutospacing="1" w:line="240" w:lineRule="auto"/>
        <w:ind w:left="0"/>
        <w:rPr>
          <w:rFonts w:ascii="Times New Roman" w:hAnsi="Times New Roman"/>
          <w:sz w:val="24"/>
          <w:szCs w:val="24"/>
        </w:rPr>
      </w:pPr>
    </w:p>
    <w:p w:rsidR="0011082B" w:rsidRDefault="0011082B" w:rsidP="0011082B">
      <w:pPr>
        <w:pStyle w:val="Odsekzoznamu"/>
        <w:spacing w:after="100" w:afterAutospacing="1" w:line="240" w:lineRule="auto"/>
        <w:ind w:left="0"/>
        <w:jc w:val="center"/>
        <w:rPr>
          <w:rFonts w:ascii="Times New Roman" w:hAnsi="Times New Roman"/>
          <w:sz w:val="24"/>
          <w:szCs w:val="24"/>
        </w:rPr>
      </w:pPr>
      <w:r>
        <w:rPr>
          <w:rFonts w:ascii="Times New Roman" w:hAnsi="Times New Roman"/>
          <w:b/>
          <w:i/>
          <w:sz w:val="24"/>
          <w:szCs w:val="24"/>
        </w:rPr>
        <w:t>„</w:t>
      </w:r>
      <w:r>
        <w:rPr>
          <w:rFonts w:ascii="Times New Roman" w:hAnsi="Times New Roman"/>
          <w:b/>
          <w:sz w:val="24"/>
          <w:szCs w:val="24"/>
        </w:rPr>
        <w:t>Žiadosť o poskytnutie dotácie– podpora protidrogových aktivít 2016, NEOTVÁRAŤ.“</w:t>
      </w:r>
    </w:p>
    <w:p w:rsidR="0011082B" w:rsidRDefault="0011082B" w:rsidP="0011082B">
      <w:pPr>
        <w:pStyle w:val="Odsekzoznamu"/>
        <w:spacing w:after="100" w:afterAutospacing="1"/>
        <w:ind w:left="0"/>
        <w:rPr>
          <w:rFonts w:ascii="Times New Roman" w:hAnsi="Times New Roman"/>
          <w:sz w:val="24"/>
          <w:szCs w:val="24"/>
        </w:rPr>
      </w:pPr>
    </w:p>
    <w:p w:rsidR="0011082B" w:rsidRDefault="0011082B" w:rsidP="0011082B">
      <w:pPr>
        <w:pStyle w:val="Odsekzoznamu"/>
        <w:spacing w:after="100" w:afterAutospacing="1"/>
        <w:ind w:left="0"/>
        <w:rPr>
          <w:rFonts w:ascii="Times New Roman" w:hAnsi="Times New Roman"/>
          <w:sz w:val="24"/>
          <w:szCs w:val="24"/>
        </w:rPr>
      </w:pPr>
      <w:r>
        <w:rPr>
          <w:rFonts w:ascii="Times New Roman" w:hAnsi="Times New Roman"/>
          <w:sz w:val="24"/>
          <w:szCs w:val="24"/>
        </w:rPr>
        <w:t>a adresovaná na:</w:t>
      </w:r>
    </w:p>
    <w:p w:rsidR="0011082B" w:rsidRDefault="0011082B" w:rsidP="0011082B">
      <w:pPr>
        <w:pStyle w:val="Odsekzoznamu"/>
        <w:spacing w:after="100" w:afterAutospacing="1" w:line="240" w:lineRule="auto"/>
        <w:ind w:left="0"/>
        <w:jc w:val="left"/>
        <w:rPr>
          <w:rFonts w:ascii="Times New Roman" w:hAnsi="Times New Roman"/>
          <w:b/>
          <w:sz w:val="24"/>
          <w:szCs w:val="24"/>
        </w:rPr>
      </w:pP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Ministerstvo zdravotníctva Slovenskej republiky</w:t>
      </w: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Úsek štátneho tajomníka</w:t>
      </w: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Odbor koordinácie protidrogovej stratégie a monitorovania drog</w:t>
      </w: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Limbová 2</w:t>
      </w:r>
    </w:p>
    <w:p w:rsidR="0011082B" w:rsidRDefault="0011082B" w:rsidP="0011082B">
      <w:pPr>
        <w:pStyle w:val="Odsekzoznamu"/>
        <w:spacing w:after="100" w:afterAutospacing="1" w:line="240" w:lineRule="auto"/>
        <w:ind w:left="708" w:firstLine="708"/>
        <w:jc w:val="left"/>
        <w:rPr>
          <w:rFonts w:ascii="Times New Roman" w:hAnsi="Times New Roman"/>
          <w:b/>
          <w:i/>
          <w:sz w:val="24"/>
          <w:szCs w:val="24"/>
        </w:rPr>
      </w:pPr>
      <w:r>
        <w:rPr>
          <w:rFonts w:ascii="Times New Roman" w:hAnsi="Times New Roman"/>
          <w:b/>
          <w:sz w:val="24"/>
          <w:szCs w:val="24"/>
        </w:rPr>
        <w:t>837 52 Bratislava</w:t>
      </w:r>
    </w:p>
    <w:p w:rsidR="0011082B" w:rsidRDefault="0011082B" w:rsidP="0011082B">
      <w:pPr>
        <w:pStyle w:val="Odsekzoznamu"/>
        <w:spacing w:after="0"/>
        <w:ind w:left="0"/>
        <w:rPr>
          <w:rFonts w:ascii="Times New Roman" w:hAnsi="Times New Roman"/>
          <w:b/>
          <w:sz w:val="24"/>
          <w:szCs w:val="24"/>
        </w:rPr>
      </w:pPr>
    </w:p>
    <w:p w:rsidR="0011082B" w:rsidRDefault="0011082B" w:rsidP="0011082B">
      <w:pPr>
        <w:pStyle w:val="Odsekzoznamu"/>
        <w:ind w:left="0"/>
        <w:rPr>
          <w:rFonts w:ascii="Times New Roman" w:hAnsi="Times New Roman"/>
          <w:sz w:val="24"/>
          <w:szCs w:val="24"/>
        </w:rPr>
      </w:pPr>
      <w:r>
        <w:rPr>
          <w:rFonts w:ascii="Times New Roman" w:hAnsi="Times New Roman"/>
          <w:b/>
          <w:sz w:val="24"/>
          <w:szCs w:val="24"/>
        </w:rPr>
        <w:t xml:space="preserve">4. Základný cieľ projektu </w:t>
      </w:r>
    </w:p>
    <w:p w:rsidR="0011082B" w:rsidRDefault="0011082B" w:rsidP="0011082B">
      <w:pPr>
        <w:pStyle w:val="Odsekzoznamu"/>
        <w:ind w:left="0"/>
        <w:rPr>
          <w:rFonts w:ascii="Times New Roman" w:hAnsi="Times New Roman"/>
          <w:sz w:val="24"/>
          <w:szCs w:val="24"/>
        </w:rPr>
      </w:pPr>
      <w:r>
        <w:rPr>
          <w:rFonts w:ascii="Times New Roman" w:hAnsi="Times New Roman"/>
          <w:sz w:val="24"/>
          <w:szCs w:val="24"/>
        </w:rPr>
        <w:t xml:space="preserve">Cieľom verejnej výzvy je podpora programov, iniciatív a aktivít zameraných na ochranu verejného zdravia, zvýšenie verejného povedomia a porozumenia k rizikám súvisiacich so zneužívaním drog v spoločnosti a škôd s tým spojených </w:t>
      </w:r>
      <w:r w:rsidR="0080162E">
        <w:rPr>
          <w:rFonts w:ascii="Times New Roman" w:hAnsi="Times New Roman"/>
          <w:sz w:val="24"/>
          <w:szCs w:val="24"/>
        </w:rPr>
        <w:t xml:space="preserve">podľa </w:t>
      </w:r>
      <w:r>
        <w:rPr>
          <w:rFonts w:ascii="Times New Roman" w:hAnsi="Times New Roman"/>
          <w:sz w:val="24"/>
          <w:szCs w:val="24"/>
        </w:rPr>
        <w:t> „</w:t>
      </w:r>
      <w:r w:rsidR="0080162E">
        <w:rPr>
          <w:rFonts w:ascii="Times New Roman" w:hAnsi="Times New Roman"/>
          <w:b/>
          <w:sz w:val="24"/>
          <w:szCs w:val="24"/>
        </w:rPr>
        <w:t>Národnej protidrogovej stratégie</w:t>
      </w:r>
      <w:r>
        <w:rPr>
          <w:rFonts w:ascii="Times New Roman" w:hAnsi="Times New Roman"/>
          <w:b/>
          <w:sz w:val="24"/>
          <w:szCs w:val="24"/>
        </w:rPr>
        <w:t xml:space="preserve"> Slovenskej republiky na obdobie rokov 2013 – 2020“</w:t>
      </w:r>
      <w:r>
        <w:rPr>
          <w:rFonts w:ascii="Times New Roman" w:hAnsi="Times New Roman"/>
          <w:sz w:val="24"/>
          <w:szCs w:val="24"/>
        </w:rPr>
        <w:t xml:space="preserve">. </w:t>
      </w:r>
    </w:p>
    <w:p w:rsidR="0080162E" w:rsidRDefault="0011082B" w:rsidP="0080162E">
      <w:pPr>
        <w:spacing w:after="0" w:line="240" w:lineRule="auto"/>
        <w:rPr>
          <w:rFonts w:ascii="Times New Roman" w:hAnsi="Times New Roman"/>
          <w:sz w:val="24"/>
          <w:szCs w:val="24"/>
          <w:lang w:eastAsia="sk-SK"/>
        </w:rPr>
      </w:pPr>
      <w:r>
        <w:rPr>
          <w:rFonts w:ascii="Times New Roman" w:hAnsi="Times New Roman"/>
          <w:sz w:val="24"/>
          <w:szCs w:val="24"/>
          <w:lang w:eastAsia="sk-SK"/>
        </w:rPr>
        <w:t>Prioritné ob</w:t>
      </w:r>
      <w:r w:rsidR="0080162E">
        <w:rPr>
          <w:rFonts w:ascii="Times New Roman" w:hAnsi="Times New Roman"/>
          <w:sz w:val="24"/>
          <w:szCs w:val="24"/>
          <w:lang w:eastAsia="sk-SK"/>
        </w:rPr>
        <w:t>lasti podpory  pre rok 2016 sú:</w:t>
      </w:r>
    </w:p>
    <w:p w:rsidR="0011082B" w:rsidRPr="0080162E" w:rsidRDefault="0011082B" w:rsidP="0080162E">
      <w:pPr>
        <w:pStyle w:val="Odsekzoznamu"/>
        <w:numPr>
          <w:ilvl w:val="0"/>
          <w:numId w:val="40"/>
        </w:numPr>
        <w:spacing w:after="0" w:line="240" w:lineRule="auto"/>
        <w:rPr>
          <w:rFonts w:ascii="Times New Roman" w:hAnsi="Times New Roman"/>
          <w:sz w:val="24"/>
          <w:szCs w:val="24"/>
          <w:lang w:eastAsia="sk-SK"/>
        </w:rPr>
      </w:pPr>
      <w:r w:rsidRPr="0080162E">
        <w:rPr>
          <w:rFonts w:ascii="Times New Roman" w:hAnsi="Times New Roman"/>
          <w:i/>
          <w:sz w:val="24"/>
          <w:szCs w:val="24"/>
          <w:lang w:eastAsia="sk-SK"/>
        </w:rPr>
        <w:t>Zníženie dopytu po drogách</w:t>
      </w:r>
      <w:r w:rsidR="00557769" w:rsidRPr="0080162E">
        <w:rPr>
          <w:rFonts w:ascii="Times New Roman" w:hAnsi="Times New Roman"/>
          <w:i/>
          <w:sz w:val="24"/>
          <w:szCs w:val="24"/>
          <w:lang w:eastAsia="sk-SK"/>
        </w:rPr>
        <w:t>, a to:</w:t>
      </w:r>
    </w:p>
    <w:p w:rsidR="0011082B" w:rsidRPr="00557769" w:rsidRDefault="0011082B" w:rsidP="00557769">
      <w:pPr>
        <w:pStyle w:val="Odsekzoznamu"/>
        <w:numPr>
          <w:ilvl w:val="0"/>
          <w:numId w:val="31"/>
        </w:numPr>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podpora aktivít zameraných na predchádzanie užívania drog a rizikám s tým spojenými,</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preukázateľne osvedčených preventívnych vzdelávacích programov so zameraním na dlhodobú a systematickú prácu s deťmi, mládežou a rodinou a zraniteľnými skupinami,</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inovatívnych prístupov v práci s deťmi a mládežou s využitím  masovokomunikačných a informačných technológií,</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vzdelávacích aktivít a odborných stretnutí pracovníkov pôsobiacich v oblasti drogovej problematiky,</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 xml:space="preserve">podpora programov a aktivít na odborne garantovanú krízovú intervenciu, </w:t>
      </w:r>
      <w:proofErr w:type="spellStart"/>
      <w:r w:rsidRPr="001B3D35">
        <w:rPr>
          <w:rFonts w:ascii="Times New Roman" w:hAnsi="Times New Roman"/>
          <w:sz w:val="24"/>
          <w:szCs w:val="24"/>
          <w:lang w:eastAsia="sk-SK"/>
        </w:rPr>
        <w:t>harm-reduction</w:t>
      </w:r>
      <w:proofErr w:type="spellEnd"/>
      <w:r w:rsidRPr="001B3D35">
        <w:rPr>
          <w:rFonts w:ascii="Times New Roman" w:hAnsi="Times New Roman"/>
          <w:sz w:val="24"/>
          <w:szCs w:val="24"/>
          <w:lang w:eastAsia="sk-SK"/>
        </w:rPr>
        <w:t xml:space="preserve">, </w:t>
      </w:r>
      <w:proofErr w:type="spellStart"/>
      <w:r w:rsidRPr="001B3D35">
        <w:rPr>
          <w:rFonts w:ascii="Times New Roman" w:hAnsi="Times New Roman"/>
          <w:sz w:val="24"/>
          <w:szCs w:val="24"/>
          <w:lang w:eastAsia="sk-SK"/>
        </w:rPr>
        <w:t>street</w:t>
      </w:r>
      <w:proofErr w:type="spellEnd"/>
      <w:r w:rsidRPr="001B3D35">
        <w:rPr>
          <w:rFonts w:ascii="Times New Roman" w:hAnsi="Times New Roman"/>
          <w:sz w:val="24"/>
          <w:szCs w:val="24"/>
          <w:lang w:eastAsia="sk-SK"/>
        </w:rPr>
        <w:t xml:space="preserve"> </w:t>
      </w:r>
      <w:proofErr w:type="spellStart"/>
      <w:r w:rsidRPr="001B3D35">
        <w:rPr>
          <w:rFonts w:ascii="Times New Roman" w:hAnsi="Times New Roman"/>
          <w:sz w:val="24"/>
          <w:szCs w:val="24"/>
          <w:lang w:eastAsia="sk-SK"/>
        </w:rPr>
        <w:t>work</w:t>
      </w:r>
      <w:proofErr w:type="spellEnd"/>
      <w:r w:rsidRPr="001B3D35">
        <w:rPr>
          <w:rFonts w:ascii="Times New Roman" w:hAnsi="Times New Roman"/>
          <w:sz w:val="24"/>
          <w:szCs w:val="24"/>
          <w:lang w:eastAsia="sk-SK"/>
        </w:rPr>
        <w:t xml:space="preserve">, liečbu, resocializáciu, </w:t>
      </w:r>
      <w:proofErr w:type="spellStart"/>
      <w:r w:rsidRPr="001B3D35">
        <w:rPr>
          <w:rFonts w:ascii="Times New Roman" w:hAnsi="Times New Roman"/>
          <w:sz w:val="24"/>
          <w:szCs w:val="24"/>
          <w:lang w:eastAsia="sk-SK"/>
        </w:rPr>
        <w:t>postresocializáciu</w:t>
      </w:r>
      <w:proofErr w:type="spellEnd"/>
      <w:r w:rsidRPr="001B3D35">
        <w:rPr>
          <w:rFonts w:ascii="Times New Roman" w:hAnsi="Times New Roman"/>
          <w:sz w:val="24"/>
          <w:szCs w:val="24"/>
          <w:lang w:eastAsia="sk-SK"/>
        </w:rPr>
        <w:t xml:space="preserve"> a svojpomocné poradenstvo,</w:t>
      </w:r>
    </w:p>
    <w:p w:rsidR="0011082B"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aktivít zameraných na zapájanie spoločnosti v súlade s potrebou praxe.</w:t>
      </w:r>
    </w:p>
    <w:p w:rsidR="0080162E" w:rsidRPr="001B3D35" w:rsidRDefault="0080162E" w:rsidP="0080162E">
      <w:pPr>
        <w:pStyle w:val="Odsekzoznamu"/>
        <w:spacing w:after="0" w:line="240" w:lineRule="auto"/>
        <w:rPr>
          <w:rFonts w:ascii="Times New Roman" w:hAnsi="Times New Roman"/>
          <w:sz w:val="24"/>
          <w:szCs w:val="24"/>
          <w:lang w:eastAsia="sk-SK"/>
        </w:rPr>
      </w:pPr>
    </w:p>
    <w:p w:rsidR="0011082B" w:rsidRPr="00557769" w:rsidRDefault="0011082B" w:rsidP="0080162E">
      <w:pPr>
        <w:pStyle w:val="Odsekzoznamu"/>
        <w:numPr>
          <w:ilvl w:val="0"/>
          <w:numId w:val="40"/>
        </w:numPr>
        <w:tabs>
          <w:tab w:val="left" w:pos="720"/>
        </w:tabs>
        <w:spacing w:after="0" w:line="240" w:lineRule="auto"/>
        <w:rPr>
          <w:rFonts w:ascii="Times New Roman" w:hAnsi="Times New Roman"/>
          <w:i/>
          <w:sz w:val="24"/>
          <w:szCs w:val="24"/>
          <w:lang w:eastAsia="sk-SK"/>
        </w:rPr>
      </w:pPr>
      <w:r w:rsidRPr="00557769">
        <w:rPr>
          <w:rFonts w:ascii="Times New Roman" w:hAnsi="Times New Roman"/>
          <w:i/>
          <w:sz w:val="24"/>
          <w:szCs w:val="24"/>
          <w:lang w:eastAsia="sk-SK"/>
        </w:rPr>
        <w:t>Veda, výskum, informovanosť a posilnenie spolupráce</w:t>
      </w:r>
      <w:r w:rsidR="00557769">
        <w:rPr>
          <w:rFonts w:ascii="Times New Roman" w:hAnsi="Times New Roman"/>
          <w:i/>
          <w:sz w:val="24"/>
          <w:szCs w:val="24"/>
          <w:lang w:eastAsia="sk-SK"/>
        </w:rPr>
        <w:t>, a to:</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získavania údajov o drogovom fenoméne so zameraním na rôzne cieľové skupiny a ich spracovanie do analýz, štúdií a iných materiálov v kontexte zámerov a cieľov Národnej protidrogovej stratégie Slovenskej republiky na obdobie rokov 2013 - 2020,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aktivít zameraných na prepájanie preventívnych, zdravotníckych a sociálnych služieb/opatrení na miestnej, regionálnej a národnej úrovni,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koordinačných mechanizmov, zriaďovanie siete partnerstiev a nástrojov vzájomnej spolupráce partnerov protidrogovej politiky,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spoločných aktivít orgánov štátnej správy, samosprávy a občianskej spoločnosti v oblasti znižovania dopytu a ponuky drog,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lastRenderedPageBreak/>
        <w:t xml:space="preserve">podpora vzájomnej výmeny skúseností medzi odborníkmi pracujúcimi s ohrozenou populáciou, resp. s osobami so závislosťou a získavanie nových overených poznatkov a skúseností z praxe, </w:t>
      </w:r>
    </w:p>
    <w:p w:rsidR="0011082B" w:rsidRPr="00557769" w:rsidRDefault="0011082B" w:rsidP="00557769">
      <w:pPr>
        <w:pStyle w:val="Odsekzoznamu"/>
        <w:numPr>
          <w:ilvl w:val="0"/>
          <w:numId w:val="36"/>
        </w:numPr>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podpora tvorby analýz a dopadov programov realizovaných v oblasti zneužívania drog.</w:t>
      </w:r>
    </w:p>
    <w:p w:rsidR="0011082B" w:rsidRDefault="0011082B" w:rsidP="0011082B">
      <w:pPr>
        <w:spacing w:after="0" w:line="240" w:lineRule="auto"/>
        <w:jc w:val="left"/>
        <w:rPr>
          <w:rFonts w:ascii="Times New Roman" w:hAnsi="Times New Roman"/>
          <w:sz w:val="24"/>
          <w:szCs w:val="24"/>
          <w:lang w:eastAsia="sk-SK"/>
        </w:rPr>
      </w:pPr>
    </w:p>
    <w:p w:rsidR="0011082B" w:rsidRPr="0080162E" w:rsidRDefault="0011082B" w:rsidP="0080162E">
      <w:pPr>
        <w:pStyle w:val="Odsekzoznamu"/>
        <w:numPr>
          <w:ilvl w:val="0"/>
          <w:numId w:val="40"/>
        </w:numPr>
        <w:spacing w:after="0" w:line="240" w:lineRule="auto"/>
        <w:rPr>
          <w:rFonts w:ascii="Times New Roman" w:hAnsi="Times New Roman"/>
          <w:i/>
          <w:sz w:val="24"/>
          <w:szCs w:val="24"/>
          <w:lang w:eastAsia="sk-SK"/>
        </w:rPr>
      </w:pPr>
      <w:r w:rsidRPr="0080162E">
        <w:rPr>
          <w:rFonts w:ascii="Times New Roman" w:hAnsi="Times New Roman"/>
          <w:i/>
          <w:sz w:val="24"/>
          <w:szCs w:val="24"/>
          <w:lang w:eastAsia="sk-SK"/>
        </w:rPr>
        <w:t>Realizácia úloh v rámci schválenej národnej protidrogovej stratégie</w:t>
      </w:r>
      <w:r w:rsidR="0080162E">
        <w:rPr>
          <w:rFonts w:ascii="Times New Roman" w:hAnsi="Times New Roman"/>
          <w:i/>
          <w:sz w:val="24"/>
          <w:szCs w:val="24"/>
          <w:lang w:eastAsia="sk-SK"/>
        </w:rPr>
        <w:t>, a to:</w:t>
      </w:r>
      <w:r w:rsidRPr="0080162E">
        <w:rPr>
          <w:rFonts w:ascii="Times New Roman" w:hAnsi="Times New Roman"/>
          <w:i/>
          <w:sz w:val="24"/>
          <w:szCs w:val="24"/>
          <w:lang w:eastAsia="sk-SK"/>
        </w:rPr>
        <w:t xml:space="preserve"> </w:t>
      </w:r>
    </w:p>
    <w:p w:rsidR="0011082B" w:rsidRPr="00557769" w:rsidRDefault="0011082B" w:rsidP="00557769">
      <w:pPr>
        <w:pStyle w:val="Odsekzoznamu"/>
        <w:numPr>
          <w:ilvl w:val="0"/>
          <w:numId w:val="37"/>
        </w:numPr>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podpora informovanosti odbornej aj širokej verejnosti o protidrogovej politike  najmä prostredníctvom vydávania odborných publikácií, metodických materiálov, učebných textov, doplnkovej literatúry, periodických časopisov, audiovizuálnych pomôcok so zameraním na zdravý spôsob života, prevenciu rizikového správania  a výmenu odborných skúseností, v oblasti prevencie drogových závislostí,</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lang w:eastAsia="sk-SK"/>
        </w:rPr>
        <w:t>organizovanie cielených podujatí, odborných fór a diskusií k drogovej problematike,</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lang w:eastAsia="sk-SK"/>
        </w:rPr>
        <w:t>šírenie protidrogovej osvety najmä masovokomunikačnými prostriedkami,</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lang w:eastAsia="sk-SK"/>
        </w:rPr>
        <w:t>nákup materiálneho a technického vybavenia na realizáciu aktivít a činností v protidrogovej oblasti,</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rPr>
        <w:t>zmena stavby alebo stavebná úprava zariadení určených na prevenciu, liečbu alebo resocializáciu drogovo závislých osôb.</w:t>
      </w:r>
    </w:p>
    <w:p w:rsidR="0011082B" w:rsidRDefault="0011082B" w:rsidP="0011082B">
      <w:pPr>
        <w:spacing w:after="0" w:line="240" w:lineRule="auto"/>
        <w:rPr>
          <w:rFonts w:ascii="Times New Roman" w:hAnsi="Times New Roman"/>
          <w:sz w:val="24"/>
          <w:szCs w:val="24"/>
        </w:rPr>
      </w:pPr>
    </w:p>
    <w:p w:rsidR="0011082B" w:rsidRDefault="0011082B" w:rsidP="0011082B">
      <w:pPr>
        <w:spacing w:after="0"/>
        <w:rPr>
          <w:rFonts w:ascii="Times New Roman" w:hAnsi="Times New Roman"/>
          <w:sz w:val="24"/>
          <w:szCs w:val="24"/>
        </w:rPr>
      </w:pPr>
      <w:r>
        <w:rPr>
          <w:rFonts w:ascii="Times New Roman" w:hAnsi="Times New Roman"/>
          <w:b/>
          <w:sz w:val="24"/>
          <w:szCs w:val="24"/>
        </w:rPr>
        <w:t>5. Formulár žiadosti  v elektronickej podobe</w:t>
      </w:r>
    </w:p>
    <w:p w:rsidR="0011082B" w:rsidRDefault="0011082B" w:rsidP="0011082B">
      <w:pPr>
        <w:spacing w:after="0" w:line="240" w:lineRule="auto"/>
        <w:rPr>
          <w:rFonts w:ascii="Times New Roman" w:hAnsi="Times New Roman"/>
          <w:sz w:val="24"/>
          <w:szCs w:val="24"/>
        </w:rPr>
      </w:pPr>
      <w:r>
        <w:rPr>
          <w:rFonts w:ascii="Times New Roman" w:hAnsi="Times New Roman"/>
          <w:sz w:val="24"/>
          <w:szCs w:val="24"/>
        </w:rPr>
        <w:t>Vzor povinných formulárov v elektronickej podobe, pre podanie žiadosti:</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Žiadosť o poskytnutie dotácie  (podnikateľ) – príloha č. 2 tejto verejnej výzvy,</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Žiadosť o poskytnutie dotácie (nepodnikateľ) – príloha č. 3 tejto verejnej výzvy,</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Žiadosť o poskytnutie dotácie (právnická osoba) – príloha č. 4 tejto verejnej výzvy,</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Štruktúrovaný rozpočet k žiadosti -  príloha č. 5 tejto verejnej výzvy.</w:t>
      </w:r>
    </w:p>
    <w:p w:rsidR="0011082B" w:rsidRDefault="0011082B" w:rsidP="0011082B">
      <w:pPr>
        <w:pStyle w:val="Odsekzoznamu"/>
        <w:spacing w:after="0" w:line="240" w:lineRule="auto"/>
        <w:rPr>
          <w:rFonts w:ascii="Times New Roman" w:hAnsi="Times New Roman"/>
          <w:b/>
          <w:sz w:val="24"/>
          <w:szCs w:val="24"/>
        </w:rPr>
      </w:pPr>
    </w:p>
    <w:p w:rsidR="0011082B" w:rsidRDefault="0011082B" w:rsidP="0011082B">
      <w:pPr>
        <w:spacing w:after="0" w:line="240" w:lineRule="auto"/>
        <w:rPr>
          <w:rFonts w:ascii="Times New Roman" w:hAnsi="Times New Roman"/>
          <w:b/>
          <w:sz w:val="24"/>
          <w:szCs w:val="24"/>
        </w:rPr>
      </w:pPr>
      <w:r>
        <w:rPr>
          <w:rFonts w:ascii="Times New Roman" w:hAnsi="Times New Roman"/>
          <w:b/>
          <w:sz w:val="24"/>
          <w:szCs w:val="24"/>
        </w:rPr>
        <w:t>6. Podmienky poskytnutia dotácie</w:t>
      </w:r>
    </w:p>
    <w:p w:rsidR="0011082B" w:rsidRDefault="0080162E" w:rsidP="0080162E">
      <w:pPr>
        <w:spacing w:after="0" w:line="240" w:lineRule="auto"/>
        <w:rPr>
          <w:rFonts w:ascii="Times New Roman" w:hAnsi="Times New Roman"/>
          <w:sz w:val="24"/>
          <w:szCs w:val="24"/>
        </w:rPr>
      </w:pPr>
      <w:r>
        <w:rPr>
          <w:rFonts w:ascii="Times New Roman" w:hAnsi="Times New Roman"/>
          <w:sz w:val="24"/>
          <w:szCs w:val="24"/>
        </w:rPr>
        <w:t xml:space="preserve">a) </w:t>
      </w:r>
      <w:r w:rsidR="0011082B">
        <w:rPr>
          <w:rFonts w:ascii="Times New Roman" w:hAnsi="Times New Roman"/>
          <w:sz w:val="24"/>
          <w:szCs w:val="24"/>
        </w:rPr>
        <w:t>Dotáciu možno poskytnúť žiadateľovi, ktorým je právnická alebo fyzická osoba.</w:t>
      </w:r>
    </w:p>
    <w:p w:rsidR="0080162E" w:rsidRDefault="0080162E" w:rsidP="0080162E">
      <w:pPr>
        <w:spacing w:after="0" w:line="240" w:lineRule="auto"/>
        <w:rPr>
          <w:rFonts w:ascii="Times New Roman" w:hAnsi="Times New Roman"/>
          <w:sz w:val="24"/>
          <w:szCs w:val="24"/>
        </w:rPr>
      </w:pPr>
    </w:p>
    <w:p w:rsidR="0011082B" w:rsidRPr="0080162E" w:rsidRDefault="0011082B" w:rsidP="0080162E">
      <w:pPr>
        <w:pStyle w:val="Odsekzoznamu"/>
        <w:numPr>
          <w:ilvl w:val="0"/>
          <w:numId w:val="45"/>
        </w:numPr>
        <w:spacing w:after="0"/>
        <w:ind w:left="284" w:hanging="284"/>
        <w:rPr>
          <w:rFonts w:ascii="Times New Roman" w:hAnsi="Times New Roman"/>
          <w:sz w:val="24"/>
          <w:szCs w:val="24"/>
          <w:lang w:eastAsia="sk-SK"/>
        </w:rPr>
      </w:pPr>
      <w:bookmarkStart w:id="0" w:name="p4-6-c"/>
      <w:bookmarkStart w:id="1" w:name="p4-6-d"/>
      <w:bookmarkEnd w:id="0"/>
      <w:bookmarkEnd w:id="1"/>
      <w:r w:rsidRPr="0080162E">
        <w:rPr>
          <w:rFonts w:ascii="Times New Roman" w:hAnsi="Times New Roman"/>
          <w:sz w:val="24"/>
          <w:szCs w:val="24"/>
          <w:lang w:eastAsia="sk-SK"/>
        </w:rPr>
        <w:t>Žiadosť, ktorú žiadateľ predkladá, pozostáva z povinných náležitostí a to:</w:t>
      </w:r>
    </w:p>
    <w:p w:rsidR="0011082B" w:rsidRPr="00604D0F" w:rsidRDefault="0011082B" w:rsidP="00604D0F">
      <w:pPr>
        <w:pStyle w:val="Odsekzoznamu"/>
        <w:numPr>
          <w:ilvl w:val="0"/>
          <w:numId w:val="32"/>
        </w:numPr>
        <w:spacing w:after="0"/>
        <w:rPr>
          <w:rFonts w:ascii="Times New Roman" w:hAnsi="Times New Roman"/>
          <w:sz w:val="24"/>
          <w:szCs w:val="24"/>
          <w:lang w:eastAsia="sk-SK"/>
        </w:rPr>
      </w:pPr>
      <w:r w:rsidRPr="00604D0F">
        <w:rPr>
          <w:rFonts w:ascii="Times New Roman" w:hAnsi="Times New Roman"/>
          <w:sz w:val="24"/>
          <w:szCs w:val="24"/>
          <w:lang w:eastAsia="sk-SK"/>
        </w:rPr>
        <w:t>žiadosť o poskytnutie dotácie (príloha č. 2 až 4 tejto verejnej výzvy),</w:t>
      </w:r>
    </w:p>
    <w:p w:rsidR="0011082B" w:rsidRPr="00FF1DF8" w:rsidRDefault="0011082B" w:rsidP="00FF1DF8">
      <w:pPr>
        <w:pStyle w:val="Odsekzoznamu"/>
        <w:numPr>
          <w:ilvl w:val="0"/>
          <w:numId w:val="32"/>
        </w:numPr>
        <w:spacing w:after="0"/>
        <w:rPr>
          <w:rFonts w:ascii="Times New Roman" w:hAnsi="Times New Roman"/>
          <w:sz w:val="24"/>
          <w:szCs w:val="24"/>
          <w:lang w:eastAsia="sk-SK"/>
        </w:rPr>
      </w:pPr>
      <w:r w:rsidRPr="00FF1DF8">
        <w:rPr>
          <w:rFonts w:ascii="Times New Roman" w:hAnsi="Times New Roman"/>
          <w:sz w:val="24"/>
          <w:szCs w:val="24"/>
          <w:lang w:eastAsia="sk-SK"/>
        </w:rPr>
        <w:t>popis projektu na ktorý sa dotácia požaduje,</w:t>
      </w:r>
    </w:p>
    <w:p w:rsidR="0011082B" w:rsidRDefault="0011082B" w:rsidP="00FF1DF8">
      <w:pPr>
        <w:pStyle w:val="Odsekzoznamu"/>
        <w:numPr>
          <w:ilvl w:val="0"/>
          <w:numId w:val="32"/>
        </w:numPr>
        <w:spacing w:after="0"/>
        <w:rPr>
          <w:rFonts w:ascii="Times New Roman" w:hAnsi="Times New Roman"/>
          <w:sz w:val="24"/>
          <w:szCs w:val="24"/>
          <w:lang w:eastAsia="sk-SK"/>
        </w:rPr>
      </w:pPr>
      <w:r>
        <w:rPr>
          <w:rFonts w:ascii="Times New Roman" w:hAnsi="Times New Roman"/>
          <w:sz w:val="24"/>
          <w:szCs w:val="24"/>
          <w:lang w:eastAsia="sk-SK"/>
        </w:rPr>
        <w:t>štruktúrovaný rozpočet projektu (príloha č. 5 tejto verejnej výzvy),</w:t>
      </w:r>
    </w:p>
    <w:p w:rsidR="0011082B" w:rsidRDefault="0011082B" w:rsidP="00FF1DF8">
      <w:pPr>
        <w:pStyle w:val="Odsekzoznamu"/>
        <w:numPr>
          <w:ilvl w:val="0"/>
          <w:numId w:val="32"/>
        </w:numPr>
        <w:spacing w:after="0"/>
        <w:rPr>
          <w:rFonts w:ascii="Times New Roman" w:hAnsi="Times New Roman"/>
          <w:b/>
          <w:sz w:val="24"/>
          <w:szCs w:val="24"/>
        </w:rPr>
      </w:pPr>
      <w:r>
        <w:rPr>
          <w:rFonts w:ascii="Times New Roman" w:hAnsi="Times New Roman"/>
          <w:sz w:val="24"/>
          <w:szCs w:val="24"/>
          <w:lang w:eastAsia="sk-SK"/>
        </w:rPr>
        <w:t>povinné prílohy (podľa zákona o dotáciách a zá</w:t>
      </w:r>
      <w:r w:rsidR="00FF1DF8">
        <w:rPr>
          <w:rFonts w:ascii="Times New Roman" w:hAnsi="Times New Roman"/>
          <w:sz w:val="24"/>
          <w:szCs w:val="24"/>
          <w:lang w:eastAsia="sk-SK"/>
        </w:rPr>
        <w:t>kona o rozpočtových pravidlách):</w:t>
      </w:r>
      <w:r>
        <w:rPr>
          <w:rFonts w:ascii="Times New Roman" w:hAnsi="Times New Roman"/>
          <w:b/>
          <w:sz w:val="24"/>
          <w:szCs w:val="24"/>
        </w:rPr>
        <w:t xml:space="preserve"> </w:t>
      </w:r>
    </w:p>
    <w:p w:rsidR="0011082B" w:rsidRPr="00604D0F" w:rsidRDefault="00FF1DF8" w:rsidP="00604D0F">
      <w:pPr>
        <w:pStyle w:val="Odsekzoznamu"/>
        <w:numPr>
          <w:ilvl w:val="0"/>
          <w:numId w:val="38"/>
        </w:numPr>
        <w:spacing w:after="0"/>
        <w:rPr>
          <w:rFonts w:ascii="Times New Roman" w:hAnsi="Times New Roman"/>
          <w:color w:val="000000"/>
          <w:sz w:val="24"/>
          <w:szCs w:val="24"/>
        </w:rPr>
      </w:pPr>
      <w:r w:rsidRPr="00604D0F">
        <w:rPr>
          <w:rFonts w:ascii="Times New Roman" w:hAnsi="Times New Roman"/>
          <w:color w:val="000000"/>
          <w:sz w:val="24"/>
          <w:szCs w:val="24"/>
        </w:rPr>
        <w:t>d</w:t>
      </w:r>
      <w:r w:rsidR="0011082B" w:rsidRPr="00604D0F">
        <w:rPr>
          <w:rFonts w:ascii="Times New Roman" w:hAnsi="Times New Roman"/>
          <w:color w:val="000000"/>
          <w:sz w:val="24"/>
          <w:szCs w:val="24"/>
        </w:rPr>
        <w:t>oklad o zriadení alebo založení žiadateľa</w:t>
      </w:r>
      <w:r w:rsidR="004829D1" w:rsidRPr="00604D0F">
        <w:rPr>
          <w:rFonts w:ascii="Times New Roman" w:hAnsi="Times New Roman"/>
          <w:color w:val="000000"/>
          <w:sz w:val="24"/>
          <w:szCs w:val="24"/>
        </w:rPr>
        <w:t>, ak je žiadateľom právnická osoba</w:t>
      </w:r>
      <w:r w:rsidR="0011082B" w:rsidRPr="00604D0F">
        <w:rPr>
          <w:rFonts w:ascii="Times New Roman" w:hAnsi="Times New Roman"/>
          <w:color w:val="000000"/>
          <w:sz w:val="24"/>
          <w:szCs w:val="24"/>
        </w:rPr>
        <w:t xml:space="preserve"> </w:t>
      </w:r>
      <w:r w:rsidR="0011082B" w:rsidRPr="00604D0F">
        <w:rPr>
          <w:rFonts w:ascii="Times New Roman" w:hAnsi="Times New Roman"/>
          <w:i/>
          <w:color w:val="000000"/>
          <w:sz w:val="24"/>
          <w:szCs w:val="24"/>
        </w:rPr>
        <w:t>– (stanovy organizácie, zakladateľská listina, štatút organizácie)</w:t>
      </w:r>
      <w:r w:rsidR="0011082B" w:rsidRPr="00604D0F">
        <w:rPr>
          <w:rFonts w:ascii="Times New Roman" w:hAnsi="Times New Roman"/>
          <w:color w:val="000000"/>
          <w:sz w:val="24"/>
          <w:szCs w:val="24"/>
        </w:rPr>
        <w:t>,</w:t>
      </w:r>
    </w:p>
    <w:p w:rsidR="0011082B" w:rsidRDefault="0011082B" w:rsidP="00604D0F">
      <w:pPr>
        <w:pStyle w:val="Odsekzoznamu"/>
        <w:numPr>
          <w:ilvl w:val="0"/>
          <w:numId w:val="38"/>
        </w:numPr>
        <w:spacing w:after="0"/>
        <w:rPr>
          <w:rFonts w:ascii="Times New Roman" w:hAnsi="Times New Roman"/>
          <w:color w:val="000000"/>
          <w:sz w:val="24"/>
          <w:szCs w:val="24"/>
        </w:rPr>
      </w:pPr>
      <w:r>
        <w:rPr>
          <w:rFonts w:ascii="Times New Roman" w:hAnsi="Times New Roman"/>
          <w:color w:val="000000"/>
          <w:sz w:val="24"/>
          <w:szCs w:val="24"/>
        </w:rPr>
        <w:t>výpis z obchodného registra alebo obdobného registra, ak ide o právnickú osobu, ktorá sa zapisuje do takéhoto registra – (</w:t>
      </w:r>
      <w:r>
        <w:rPr>
          <w:rFonts w:ascii="Times New Roman" w:hAnsi="Times New Roman"/>
          <w:i/>
          <w:color w:val="000000"/>
          <w:sz w:val="24"/>
          <w:szCs w:val="24"/>
        </w:rPr>
        <w:t>doklad z Ministerstva vnútra SR)</w:t>
      </w:r>
      <w:r>
        <w:rPr>
          <w:rFonts w:ascii="Times New Roman" w:hAnsi="Times New Roman"/>
          <w:color w:val="000000"/>
          <w:sz w:val="24"/>
          <w:szCs w:val="24"/>
        </w:rPr>
        <w:t xml:space="preserve">, </w:t>
      </w:r>
    </w:p>
    <w:p w:rsidR="0011082B" w:rsidRDefault="0011082B" w:rsidP="00604D0F">
      <w:pPr>
        <w:pStyle w:val="Odsekzoznamu"/>
        <w:numPr>
          <w:ilvl w:val="0"/>
          <w:numId w:val="38"/>
        </w:numPr>
        <w:spacing w:after="0"/>
      </w:pPr>
      <w:r>
        <w:rPr>
          <w:rFonts w:ascii="Times New Roman" w:hAnsi="Times New Roman"/>
          <w:color w:val="000000"/>
          <w:sz w:val="24"/>
          <w:szCs w:val="24"/>
        </w:rPr>
        <w:t>výpis zo živnostenského registra alebo obdobného registra, ak ide o žiadateľa, ktorým je samostatne zárobkovo činná osoba zapísaná v živnostenskom registri, alebo v obdobnom registri osvedčujúcom oprávnenie na vykonávanie činnosti,</w:t>
      </w:r>
    </w:p>
    <w:p w:rsidR="0011082B" w:rsidRDefault="0011082B" w:rsidP="00604D0F">
      <w:pPr>
        <w:pStyle w:val="Odsekzoznamu"/>
        <w:numPr>
          <w:ilvl w:val="0"/>
          <w:numId w:val="38"/>
        </w:numPr>
        <w:spacing w:after="0"/>
      </w:pPr>
      <w:r>
        <w:rPr>
          <w:rFonts w:ascii="Times New Roman" w:hAnsi="Times New Roman"/>
          <w:color w:val="000000"/>
          <w:sz w:val="24"/>
          <w:szCs w:val="24"/>
        </w:rPr>
        <w:t>výpis z registra trestov nie starší ako tri mesiace, ak je žiadateľom fyzická osoba,</w:t>
      </w:r>
    </w:p>
    <w:p w:rsidR="0011082B" w:rsidRDefault="0011082B" w:rsidP="00604D0F">
      <w:pPr>
        <w:pStyle w:val="Odsekzoznamu"/>
        <w:numPr>
          <w:ilvl w:val="0"/>
          <w:numId w:val="38"/>
        </w:numPr>
        <w:spacing w:after="0"/>
      </w:pPr>
      <w:r w:rsidRPr="00FF1DF8">
        <w:rPr>
          <w:rFonts w:ascii="Times New Roman" w:hAnsi="Times New Roman"/>
          <w:color w:val="000000"/>
          <w:sz w:val="24"/>
          <w:szCs w:val="24"/>
        </w:rPr>
        <w:t>doklad o zabezpečení financovania projektu z iných zdrojov podľa</w:t>
      </w:r>
      <w:r w:rsidR="00470FA7" w:rsidRPr="00FF1DF8">
        <w:rPr>
          <w:rFonts w:ascii="Times New Roman" w:hAnsi="Times New Roman"/>
          <w:color w:val="000000"/>
          <w:sz w:val="24"/>
          <w:szCs w:val="24"/>
        </w:rPr>
        <w:t xml:space="preserve"> § 4</w:t>
      </w:r>
      <w:r w:rsidRPr="00FF1DF8">
        <w:rPr>
          <w:rFonts w:ascii="Times New Roman" w:hAnsi="Times New Roman"/>
          <w:color w:val="000000"/>
          <w:sz w:val="24"/>
          <w:szCs w:val="24"/>
        </w:rPr>
        <w:t xml:space="preserve"> odseku 2 zákona o dotáciách – </w:t>
      </w:r>
      <w:r w:rsidRPr="00FF1DF8">
        <w:rPr>
          <w:rFonts w:ascii="Times New Roman" w:hAnsi="Times New Roman"/>
          <w:i/>
          <w:color w:val="000000"/>
          <w:sz w:val="24"/>
          <w:szCs w:val="24"/>
        </w:rPr>
        <w:t>(výpis z účtu žiadateľa, že má na financovanie projektu zabezpečených najmenej 5% z iných zdrojov)</w:t>
      </w:r>
      <w:r w:rsidRPr="00FF1DF8">
        <w:rPr>
          <w:rFonts w:ascii="Times New Roman" w:hAnsi="Times New Roman"/>
          <w:color w:val="000000"/>
          <w:sz w:val="24"/>
          <w:szCs w:val="24"/>
        </w:rPr>
        <w:t>,</w:t>
      </w:r>
    </w:p>
    <w:p w:rsidR="0011082B" w:rsidRDefault="0011082B" w:rsidP="00604D0F">
      <w:pPr>
        <w:pStyle w:val="Odsekzoznamu"/>
        <w:numPr>
          <w:ilvl w:val="0"/>
          <w:numId w:val="38"/>
        </w:numPr>
        <w:spacing w:after="0"/>
      </w:pPr>
      <w:r>
        <w:rPr>
          <w:rFonts w:ascii="Times New Roman" w:hAnsi="Times New Roman"/>
          <w:color w:val="000000"/>
          <w:sz w:val="24"/>
          <w:szCs w:val="24"/>
        </w:rPr>
        <w:t xml:space="preserve">čestné vyhlásenie žiadateľa, že má </w:t>
      </w:r>
      <w:proofErr w:type="spellStart"/>
      <w:r>
        <w:rPr>
          <w:rFonts w:ascii="Times New Roman" w:hAnsi="Times New Roman"/>
          <w:color w:val="000000"/>
          <w:sz w:val="24"/>
          <w:szCs w:val="24"/>
        </w:rPr>
        <w:t>vysporiadané</w:t>
      </w:r>
      <w:proofErr w:type="spellEnd"/>
      <w:r>
        <w:rPr>
          <w:rFonts w:ascii="Times New Roman" w:hAnsi="Times New Roman"/>
          <w:color w:val="000000"/>
          <w:sz w:val="24"/>
          <w:szCs w:val="24"/>
        </w:rPr>
        <w:t xml:space="preserve"> finančné vzťahy so štátnym rozpočtom,</w:t>
      </w:r>
    </w:p>
    <w:p w:rsidR="0011082B" w:rsidRDefault="0011082B" w:rsidP="00604D0F">
      <w:pPr>
        <w:pStyle w:val="Odsekzoznamu"/>
        <w:numPr>
          <w:ilvl w:val="0"/>
          <w:numId w:val="38"/>
        </w:numPr>
        <w:spacing w:after="0"/>
      </w:pPr>
      <w:r>
        <w:rPr>
          <w:rFonts w:ascii="Times New Roman" w:hAnsi="Times New Roman"/>
          <w:color w:val="000000"/>
          <w:sz w:val="24"/>
          <w:szCs w:val="24"/>
        </w:rPr>
        <w:lastRenderedPageBreak/>
        <w:t>potvrdenie miestne príslušného správcu dane, že žiadateľ nemá daňové nedoplatky,</w:t>
      </w:r>
    </w:p>
    <w:p w:rsidR="0011082B" w:rsidRDefault="0011082B" w:rsidP="00604D0F">
      <w:pPr>
        <w:pStyle w:val="Odsekzoznamu"/>
        <w:numPr>
          <w:ilvl w:val="0"/>
          <w:numId w:val="38"/>
        </w:numPr>
        <w:spacing w:after="0"/>
      </w:pPr>
      <w:r>
        <w:rPr>
          <w:rFonts w:ascii="Times New Roman" w:hAnsi="Times New Roman"/>
          <w:color w:val="000000"/>
          <w:sz w:val="24"/>
          <w:szCs w:val="24"/>
        </w:rPr>
        <w:t xml:space="preserve">potvrdenie príslušného konkurzného súdu, že voči žiadateľovi nie je vedené konkurzné konanie, nie je </w:t>
      </w:r>
      <w:r w:rsidR="008E5368">
        <w:rPr>
          <w:rFonts w:ascii="Times New Roman" w:hAnsi="Times New Roman"/>
          <w:color w:val="000000"/>
          <w:sz w:val="24"/>
          <w:szCs w:val="24"/>
        </w:rPr>
        <w:t>v konkurze, v reštrukturalizácii</w:t>
      </w:r>
      <w:r>
        <w:rPr>
          <w:rFonts w:ascii="Times New Roman" w:hAnsi="Times New Roman"/>
          <w:color w:val="000000"/>
          <w:sz w:val="24"/>
          <w:szCs w:val="24"/>
        </w:rPr>
        <w:t xml:space="preserve"> a nebol proti nemu zamietnutý návrh na vyhlásenie konkurzu pre nedostatok majetku,</w:t>
      </w:r>
    </w:p>
    <w:p w:rsidR="0011082B" w:rsidRDefault="0011082B" w:rsidP="00604D0F">
      <w:pPr>
        <w:pStyle w:val="Odsekzoznamu"/>
        <w:numPr>
          <w:ilvl w:val="0"/>
          <w:numId w:val="38"/>
        </w:numPr>
        <w:spacing w:after="0"/>
      </w:pPr>
      <w:r>
        <w:rPr>
          <w:rFonts w:ascii="Times New Roman" w:hAnsi="Times New Roman"/>
          <w:color w:val="000000"/>
          <w:sz w:val="24"/>
          <w:szCs w:val="24"/>
        </w:rPr>
        <w:t>čestné vyhlásenie žiadateľa, že voči nemu nie je vedený výkon rozhodnutia,</w:t>
      </w:r>
    </w:p>
    <w:p w:rsidR="0011082B" w:rsidRDefault="0011082B" w:rsidP="00604D0F">
      <w:pPr>
        <w:pStyle w:val="Odsekzoznamu"/>
        <w:numPr>
          <w:ilvl w:val="0"/>
          <w:numId w:val="38"/>
        </w:numPr>
        <w:spacing w:after="0"/>
      </w:pPr>
      <w:r>
        <w:rPr>
          <w:rFonts w:ascii="Times New Roman" w:hAnsi="Times New Roman"/>
          <w:color w:val="000000"/>
          <w:sz w:val="24"/>
          <w:szCs w:val="24"/>
        </w:rPr>
        <w:t>potvrdenie príslušného inšpektorátu práce, že žiadateľ neporušil v predchádzajúcich troch rokoch zákaz nelegálneho zamestnávania podľa osobitného predpisu,</w:t>
      </w:r>
    </w:p>
    <w:p w:rsidR="0011082B" w:rsidRPr="00604D0F" w:rsidRDefault="0011082B" w:rsidP="00604D0F">
      <w:pPr>
        <w:pStyle w:val="Odsekzoznamu"/>
        <w:numPr>
          <w:ilvl w:val="0"/>
          <w:numId w:val="38"/>
        </w:numPr>
        <w:spacing w:after="0"/>
      </w:pPr>
      <w:r>
        <w:rPr>
          <w:rFonts w:ascii="Times New Roman" w:hAnsi="Times New Roman"/>
          <w:color w:val="000000"/>
          <w:sz w:val="24"/>
          <w:szCs w:val="24"/>
        </w:rPr>
        <w:t>potvrdenie Sociálnej poisťovne a každej zdravotnej poisťovne (</w:t>
      </w:r>
      <w:proofErr w:type="spellStart"/>
      <w:r>
        <w:rPr>
          <w:rFonts w:ascii="Times New Roman" w:hAnsi="Times New Roman"/>
          <w:color w:val="000000"/>
          <w:sz w:val="24"/>
          <w:szCs w:val="24"/>
        </w:rPr>
        <w:t>Union</w:t>
      </w:r>
      <w:proofErr w:type="spellEnd"/>
      <w:r>
        <w:rPr>
          <w:rFonts w:ascii="Times New Roman" w:hAnsi="Times New Roman"/>
          <w:color w:val="000000"/>
          <w:sz w:val="24"/>
          <w:szCs w:val="24"/>
        </w:rPr>
        <w:t xml:space="preserve"> poisťovňa, Dôvera poisťovňa, Všeobecná zdravotná poisťovňa), že žiadateľ nemá evidované nedoplatky poistného na zdravotné poistenie, sociálne poistenie a príspevky na starobné dôchodkové sporenie.</w:t>
      </w:r>
    </w:p>
    <w:p w:rsidR="00604D0F" w:rsidRDefault="00604D0F" w:rsidP="00604D0F">
      <w:pPr>
        <w:pStyle w:val="Odsekzoznamu"/>
        <w:spacing w:after="0"/>
      </w:pPr>
    </w:p>
    <w:p w:rsidR="0080162E" w:rsidRDefault="0080162E" w:rsidP="0080162E">
      <w:pPr>
        <w:spacing w:after="0" w:line="240" w:lineRule="auto"/>
        <w:rPr>
          <w:rFonts w:ascii="Times New Roman" w:hAnsi="Times New Roman"/>
          <w:sz w:val="24"/>
          <w:szCs w:val="24"/>
        </w:rPr>
      </w:pPr>
      <w:r>
        <w:rPr>
          <w:rFonts w:ascii="Times New Roman" w:hAnsi="Times New Roman"/>
          <w:sz w:val="24"/>
          <w:szCs w:val="24"/>
        </w:rPr>
        <w:t>c) Ak žiadateľ žiada dotáciu na zmenu stavby alebo stavebnú úpravu podľa § 2 ods. 3 písm. g) zákona o dotáciách prílohou k žiadosti sú okrem vyššie uvedených dokladov aj:</w:t>
      </w:r>
    </w:p>
    <w:p w:rsidR="00604D0F" w:rsidRPr="0080162E" w:rsidRDefault="00604D0F" w:rsidP="0080162E">
      <w:pPr>
        <w:pStyle w:val="Odsekzoznamu"/>
        <w:numPr>
          <w:ilvl w:val="0"/>
          <w:numId w:val="39"/>
        </w:numPr>
        <w:spacing w:after="0" w:line="240" w:lineRule="auto"/>
        <w:rPr>
          <w:rFonts w:ascii="Times New Roman" w:hAnsi="Times New Roman"/>
          <w:sz w:val="24"/>
          <w:szCs w:val="24"/>
        </w:rPr>
      </w:pPr>
      <w:r w:rsidRPr="0080162E">
        <w:rPr>
          <w:rFonts w:ascii="Times New Roman" w:hAnsi="Times New Roman"/>
          <w:sz w:val="24"/>
          <w:szCs w:val="24"/>
        </w:rPr>
        <w:t>výpis z katastra nehnuteľností alebo list vlastníctva alebo zmluva o nájme nehnuteľnosti alebo zmluva o výpožičke nehnuteľnosti najmenej na obdobie desiatich rokov odo dňa predloženia žiadosti o poskytnutie dotácie,</w:t>
      </w:r>
    </w:p>
    <w:p w:rsidR="00604D0F" w:rsidRPr="00604D0F" w:rsidRDefault="00604D0F" w:rsidP="00604D0F">
      <w:pPr>
        <w:pStyle w:val="Odsekzoznamu"/>
        <w:numPr>
          <w:ilvl w:val="0"/>
          <w:numId w:val="39"/>
        </w:numPr>
        <w:spacing w:after="0"/>
        <w:rPr>
          <w:rFonts w:ascii="Times New Roman" w:hAnsi="Times New Roman"/>
          <w:sz w:val="24"/>
          <w:szCs w:val="24"/>
        </w:rPr>
      </w:pPr>
      <w:r w:rsidRPr="00604D0F">
        <w:rPr>
          <w:rFonts w:ascii="Times New Roman" w:hAnsi="Times New Roman"/>
          <w:sz w:val="24"/>
          <w:szCs w:val="24"/>
        </w:rPr>
        <w:t>čestné vyhlásenie žiadateľa, ktorý je vlastníkom nehnuteľnosti, že nezmení vlastnícke právo k nehnuteľnosti najmenej po dobu desiatich rokov odo dňa odovzdania stavby do užívania,</w:t>
      </w:r>
    </w:p>
    <w:p w:rsidR="00604D0F" w:rsidRPr="00604D0F" w:rsidRDefault="00604D0F" w:rsidP="00604D0F">
      <w:pPr>
        <w:pStyle w:val="Odsekzoznamu"/>
        <w:numPr>
          <w:ilvl w:val="0"/>
          <w:numId w:val="39"/>
        </w:numPr>
        <w:spacing w:after="0"/>
        <w:rPr>
          <w:rFonts w:ascii="Times New Roman" w:hAnsi="Times New Roman"/>
          <w:sz w:val="24"/>
          <w:szCs w:val="24"/>
        </w:rPr>
      </w:pPr>
      <w:r w:rsidRPr="00604D0F">
        <w:rPr>
          <w:rFonts w:ascii="Times New Roman" w:hAnsi="Times New Roman"/>
          <w:sz w:val="24"/>
          <w:szCs w:val="24"/>
        </w:rPr>
        <w:t>čestné vyhlásenie žiadateľa, že dokončenú stavbu alebo zrekonštruovanú stavbu bude využívať na účel, na ktorý mu bola poskytnutá, najmenej po dobu desiatich rokov od dokončenia alebo rekonštrukcie stavby,</w:t>
      </w:r>
    </w:p>
    <w:p w:rsidR="00604D0F" w:rsidRPr="00604D0F" w:rsidRDefault="00604D0F" w:rsidP="00604D0F">
      <w:pPr>
        <w:pStyle w:val="Odsekzoznamu"/>
        <w:numPr>
          <w:ilvl w:val="0"/>
          <w:numId w:val="39"/>
        </w:numPr>
        <w:spacing w:after="0"/>
        <w:rPr>
          <w:rFonts w:ascii="Times New Roman" w:hAnsi="Times New Roman"/>
          <w:sz w:val="24"/>
          <w:szCs w:val="24"/>
        </w:rPr>
      </w:pPr>
      <w:r w:rsidRPr="00604D0F">
        <w:rPr>
          <w:rFonts w:ascii="Times New Roman" w:hAnsi="Times New Roman"/>
          <w:sz w:val="24"/>
          <w:szCs w:val="24"/>
        </w:rPr>
        <w:t>písomný súhlas všetkých vlastníkov nehnuteľnosti so stavebnými úpravami, ak žiadateľ nie je vlastníkom nehnuteľnosti,</w:t>
      </w:r>
    </w:p>
    <w:p w:rsidR="00604D0F" w:rsidRDefault="00604D0F" w:rsidP="00604D0F">
      <w:pPr>
        <w:pStyle w:val="Odsekzoznamu"/>
        <w:numPr>
          <w:ilvl w:val="0"/>
          <w:numId w:val="39"/>
        </w:numPr>
        <w:spacing w:after="0"/>
      </w:pPr>
      <w:r w:rsidRPr="00604D0F">
        <w:rPr>
          <w:rFonts w:ascii="Times New Roman" w:hAnsi="Times New Roman"/>
          <w:sz w:val="24"/>
          <w:szCs w:val="24"/>
        </w:rPr>
        <w:t>právoplatné stavebné povolenie alebo doklad o ohlásení stavby príslušnému stavebn</w:t>
      </w:r>
      <w:r w:rsidR="0080162E">
        <w:rPr>
          <w:rFonts w:ascii="Times New Roman" w:hAnsi="Times New Roman"/>
          <w:sz w:val="24"/>
          <w:szCs w:val="24"/>
        </w:rPr>
        <w:t>ému úradu.</w:t>
      </w:r>
    </w:p>
    <w:p w:rsidR="0011082B" w:rsidRDefault="0011082B" w:rsidP="0011082B">
      <w:pPr>
        <w:spacing w:after="0"/>
      </w:pPr>
    </w:p>
    <w:p w:rsidR="0011082B" w:rsidRDefault="0080162E" w:rsidP="0080162E">
      <w:pPr>
        <w:spacing w:after="0" w:line="240" w:lineRule="auto"/>
        <w:rPr>
          <w:rFonts w:ascii="Times New Roman" w:hAnsi="Times New Roman"/>
          <w:b/>
          <w:sz w:val="24"/>
          <w:szCs w:val="24"/>
        </w:rPr>
      </w:pPr>
      <w:r>
        <w:rPr>
          <w:rFonts w:ascii="Times New Roman" w:hAnsi="Times New Roman"/>
          <w:sz w:val="24"/>
          <w:szCs w:val="24"/>
        </w:rPr>
        <w:t xml:space="preserve">d) </w:t>
      </w:r>
      <w:r w:rsidR="0011082B" w:rsidRPr="0080162E">
        <w:rPr>
          <w:rFonts w:ascii="Times New Roman" w:hAnsi="Times New Roman"/>
          <w:sz w:val="24"/>
          <w:szCs w:val="24"/>
        </w:rPr>
        <w:t xml:space="preserve">Prílohy k žiadosti podľa tejto verejnej výzvy a podľa </w:t>
      </w:r>
      <w:r w:rsidR="004F5F76" w:rsidRPr="0080162E">
        <w:rPr>
          <w:rFonts w:ascii="Times New Roman" w:hAnsi="Times New Roman"/>
          <w:sz w:val="24"/>
          <w:szCs w:val="24"/>
        </w:rPr>
        <w:t xml:space="preserve">§ 5 ods. 3 </w:t>
      </w:r>
      <w:r w:rsidR="0011082B" w:rsidRPr="0080162E">
        <w:rPr>
          <w:rFonts w:ascii="Times New Roman" w:hAnsi="Times New Roman"/>
          <w:sz w:val="24"/>
          <w:szCs w:val="24"/>
        </w:rPr>
        <w:t>zákona o dotáciách musia byť predložené vo forme originálu alebo úradne overenej kópie nie staršej ako tri mesiace ku dňu predloženia žiadosti o dotáciu.</w:t>
      </w:r>
      <w:r w:rsidR="0011082B" w:rsidRPr="0080162E">
        <w:rPr>
          <w:rFonts w:ascii="Times New Roman" w:hAnsi="Times New Roman"/>
          <w:b/>
          <w:sz w:val="24"/>
          <w:szCs w:val="24"/>
        </w:rPr>
        <w:t xml:space="preserve"> </w:t>
      </w:r>
    </w:p>
    <w:p w:rsidR="0080162E" w:rsidRPr="0080162E" w:rsidRDefault="0080162E" w:rsidP="0080162E">
      <w:pPr>
        <w:spacing w:after="0" w:line="240" w:lineRule="auto"/>
        <w:rPr>
          <w:rFonts w:ascii="Times New Roman" w:hAnsi="Times New Roman"/>
          <w:b/>
          <w:sz w:val="24"/>
          <w:szCs w:val="24"/>
        </w:rPr>
      </w:pPr>
    </w:p>
    <w:p w:rsidR="0080162E" w:rsidRPr="0080162E" w:rsidRDefault="0080162E" w:rsidP="0080162E">
      <w:pPr>
        <w:spacing w:after="0"/>
        <w:rPr>
          <w:rFonts w:ascii="Times New Roman" w:hAnsi="Times New Roman"/>
          <w:sz w:val="24"/>
          <w:szCs w:val="24"/>
        </w:rPr>
      </w:pPr>
      <w:r>
        <w:rPr>
          <w:rFonts w:ascii="Times New Roman" w:hAnsi="Times New Roman"/>
          <w:sz w:val="24"/>
          <w:szCs w:val="24"/>
        </w:rPr>
        <w:t xml:space="preserve">e) </w:t>
      </w:r>
      <w:r w:rsidRPr="0080162E">
        <w:rPr>
          <w:rFonts w:ascii="Times New Roman" w:hAnsi="Times New Roman"/>
          <w:sz w:val="24"/>
          <w:szCs w:val="24"/>
        </w:rPr>
        <w:t>Prílohy k žiadosti podľa tejto verejnej výzvy a podľa bodu 6 písm. b) bod 4 písm. h) a i) tejto verejnej výzvy sa nevzťahujú na žiadateľa, ktorý je subjektom verejnej správy.</w:t>
      </w:r>
    </w:p>
    <w:p w:rsidR="0011082B" w:rsidRPr="007A7986" w:rsidRDefault="0011082B" w:rsidP="0011082B">
      <w:pPr>
        <w:spacing w:after="0" w:line="240" w:lineRule="auto"/>
        <w:rPr>
          <w:rFonts w:ascii="Times New Roman" w:hAnsi="Times New Roman"/>
          <w:b/>
          <w:sz w:val="24"/>
          <w:szCs w:val="24"/>
        </w:rPr>
      </w:pPr>
    </w:p>
    <w:p w:rsidR="0080162E" w:rsidRPr="0080162E" w:rsidRDefault="0080162E" w:rsidP="0080162E">
      <w:pPr>
        <w:spacing w:after="0"/>
        <w:rPr>
          <w:rFonts w:ascii="Times New Roman" w:hAnsi="Times New Roman"/>
          <w:sz w:val="24"/>
          <w:szCs w:val="24"/>
        </w:rPr>
      </w:pPr>
      <w:r>
        <w:rPr>
          <w:rFonts w:ascii="Times New Roman" w:hAnsi="Times New Roman"/>
          <w:sz w:val="24"/>
          <w:szCs w:val="24"/>
        </w:rPr>
        <w:t xml:space="preserve">f) </w:t>
      </w:r>
      <w:r w:rsidRPr="0080162E">
        <w:rPr>
          <w:rFonts w:ascii="Times New Roman" w:hAnsi="Times New Roman"/>
          <w:sz w:val="24"/>
          <w:szCs w:val="24"/>
        </w:rPr>
        <w:t>Prílohy k žiadosti podľa tejto verejnej výzvy a podľa bodu 6 písm. b) bod 4 písm. h) a k) tejto verejnej výzvy preukazuje len žiadateľ, ktorým je právnická osoba a fyzická osoba - podnikateľ.</w:t>
      </w:r>
    </w:p>
    <w:p w:rsidR="0080162E" w:rsidRDefault="0080162E" w:rsidP="0080162E">
      <w:pPr>
        <w:spacing w:after="0" w:line="240" w:lineRule="auto"/>
        <w:rPr>
          <w:rFonts w:ascii="Times New Roman" w:hAnsi="Times New Roman"/>
          <w:sz w:val="24"/>
          <w:szCs w:val="24"/>
        </w:rPr>
      </w:pPr>
    </w:p>
    <w:p w:rsidR="0080162E" w:rsidRDefault="0080162E" w:rsidP="0080162E">
      <w:pPr>
        <w:spacing w:after="0"/>
        <w:rPr>
          <w:rFonts w:ascii="Times New Roman" w:hAnsi="Times New Roman"/>
          <w:sz w:val="24"/>
          <w:szCs w:val="24"/>
        </w:rPr>
      </w:pPr>
      <w:r>
        <w:rPr>
          <w:rFonts w:ascii="Times New Roman" w:hAnsi="Times New Roman"/>
          <w:sz w:val="24"/>
          <w:szCs w:val="24"/>
        </w:rPr>
        <w:t xml:space="preserve">g) Dotáciu nemožno poskytnúť žiadateľovi na: </w:t>
      </w:r>
    </w:p>
    <w:p w:rsidR="0011082B" w:rsidRDefault="0011082B" w:rsidP="0011082B">
      <w:pPr>
        <w:pStyle w:val="Odsekzoznamu"/>
        <w:numPr>
          <w:ilvl w:val="0"/>
          <w:numId w:val="6"/>
        </w:numPr>
        <w:spacing w:after="0" w:line="240" w:lineRule="auto"/>
        <w:rPr>
          <w:rFonts w:ascii="Times New Roman" w:hAnsi="Times New Roman"/>
          <w:sz w:val="24"/>
          <w:szCs w:val="24"/>
        </w:rPr>
      </w:pPr>
      <w:r>
        <w:rPr>
          <w:rFonts w:ascii="Times New Roman" w:hAnsi="Times New Roman"/>
          <w:sz w:val="24"/>
          <w:szCs w:val="24"/>
        </w:rPr>
        <w:t>úhradu záväzkov z predchádzajúcich rozpočtových rokov,</w:t>
      </w:r>
    </w:p>
    <w:p w:rsidR="0011082B" w:rsidRDefault="0011082B" w:rsidP="0011082B">
      <w:pPr>
        <w:pStyle w:val="Odsekzoznamu"/>
        <w:numPr>
          <w:ilvl w:val="0"/>
          <w:numId w:val="6"/>
        </w:numPr>
        <w:spacing w:after="0" w:line="240" w:lineRule="auto"/>
        <w:rPr>
          <w:rFonts w:ascii="Times New Roman" w:hAnsi="Times New Roman"/>
          <w:sz w:val="24"/>
          <w:szCs w:val="24"/>
        </w:rPr>
      </w:pPr>
      <w:r>
        <w:rPr>
          <w:rFonts w:ascii="Times New Roman" w:hAnsi="Times New Roman"/>
          <w:sz w:val="24"/>
          <w:szCs w:val="24"/>
        </w:rPr>
        <w:t>refundáciu výdavkov uhradených v predc</w:t>
      </w:r>
      <w:r w:rsidR="00433876">
        <w:rPr>
          <w:rFonts w:ascii="Times New Roman" w:hAnsi="Times New Roman"/>
          <w:sz w:val="24"/>
          <w:szCs w:val="24"/>
        </w:rPr>
        <w:t>hádzajúcich rozpočtových rokoch.</w:t>
      </w:r>
    </w:p>
    <w:p w:rsidR="0011082B" w:rsidRDefault="0011082B" w:rsidP="0011082B">
      <w:pPr>
        <w:pStyle w:val="Odsekzoznamu"/>
        <w:spacing w:after="0"/>
        <w:ind w:left="0"/>
        <w:rPr>
          <w:rFonts w:ascii="Times New Roman" w:hAnsi="Times New Roman"/>
          <w:b/>
          <w:sz w:val="24"/>
          <w:szCs w:val="24"/>
        </w:rPr>
      </w:pPr>
    </w:p>
    <w:p w:rsidR="000D36A4" w:rsidRDefault="000D36A4" w:rsidP="0011082B">
      <w:pPr>
        <w:pStyle w:val="Odsekzoznamu"/>
        <w:spacing w:after="0"/>
        <w:ind w:left="0"/>
        <w:rPr>
          <w:rFonts w:ascii="Times New Roman" w:hAnsi="Times New Roman"/>
          <w:b/>
          <w:sz w:val="24"/>
          <w:szCs w:val="24"/>
        </w:rPr>
      </w:pPr>
    </w:p>
    <w:p w:rsidR="0011082B" w:rsidRDefault="0011082B" w:rsidP="0011082B">
      <w:pPr>
        <w:pStyle w:val="Odsekzoznamu"/>
        <w:spacing w:after="0"/>
        <w:ind w:left="0"/>
        <w:rPr>
          <w:rFonts w:ascii="Times New Roman" w:hAnsi="Times New Roman"/>
          <w:b/>
          <w:sz w:val="24"/>
          <w:szCs w:val="24"/>
        </w:rPr>
      </w:pPr>
      <w:r>
        <w:rPr>
          <w:rFonts w:ascii="Times New Roman" w:hAnsi="Times New Roman"/>
          <w:b/>
          <w:sz w:val="24"/>
          <w:szCs w:val="24"/>
        </w:rPr>
        <w:t xml:space="preserve">7. Disponibilný objem zdrojov na danú výzvu </w:t>
      </w:r>
    </w:p>
    <w:p w:rsidR="0011082B" w:rsidRDefault="0011082B" w:rsidP="0011082B">
      <w:pPr>
        <w:pStyle w:val="Odsekzoznamu"/>
        <w:spacing w:after="0"/>
        <w:ind w:left="0"/>
        <w:rPr>
          <w:rFonts w:ascii="Times New Roman" w:hAnsi="Times New Roman"/>
          <w:sz w:val="24"/>
          <w:szCs w:val="24"/>
        </w:rPr>
      </w:pPr>
      <w:r>
        <w:rPr>
          <w:rFonts w:ascii="Times New Roman" w:hAnsi="Times New Roman"/>
          <w:sz w:val="24"/>
          <w:szCs w:val="24"/>
        </w:rPr>
        <w:lastRenderedPageBreak/>
        <w:t>Objem finančných prostriedkov alokovaných pre poskytnutie dotácií na podporu protidrogových aktivít  na program 0790203 – Ochrana zdravia v rozpočtom roku 2016 je  515. 000,00 eur.</w:t>
      </w:r>
    </w:p>
    <w:p w:rsidR="0011082B" w:rsidRDefault="0011082B" w:rsidP="0011082B">
      <w:pPr>
        <w:pStyle w:val="Odsekzoznamu"/>
        <w:spacing w:after="0"/>
        <w:ind w:left="0"/>
        <w:rPr>
          <w:rFonts w:ascii="Times New Roman" w:hAnsi="Times New Roman"/>
          <w:sz w:val="24"/>
          <w:szCs w:val="24"/>
        </w:rPr>
      </w:pPr>
    </w:p>
    <w:p w:rsidR="0011082B" w:rsidRDefault="0011082B" w:rsidP="0011082B">
      <w:pPr>
        <w:pStyle w:val="Odsekzoznamu"/>
        <w:spacing w:after="0"/>
        <w:ind w:left="0"/>
        <w:rPr>
          <w:rFonts w:ascii="Times New Roman" w:hAnsi="Times New Roman"/>
          <w:b/>
          <w:sz w:val="24"/>
          <w:szCs w:val="24"/>
        </w:rPr>
      </w:pPr>
      <w:r>
        <w:rPr>
          <w:rFonts w:ascii="Times New Roman" w:hAnsi="Times New Roman"/>
          <w:b/>
          <w:sz w:val="24"/>
          <w:szCs w:val="24"/>
        </w:rPr>
        <w:t xml:space="preserve">8. Najvyššia a najnižšia výška jednej dotácie </w:t>
      </w:r>
    </w:p>
    <w:p w:rsidR="0011082B" w:rsidRDefault="0011082B" w:rsidP="0011082B">
      <w:pPr>
        <w:spacing w:after="0"/>
        <w:rPr>
          <w:rFonts w:ascii="Times New Roman" w:hAnsi="Times New Roman"/>
          <w:sz w:val="24"/>
          <w:szCs w:val="24"/>
        </w:rPr>
      </w:pPr>
      <w:r>
        <w:rPr>
          <w:rFonts w:ascii="Times New Roman" w:hAnsi="Times New Roman"/>
          <w:sz w:val="24"/>
          <w:szCs w:val="24"/>
        </w:rPr>
        <w:t>Najvyššia výška je 50.000,00 eur</w:t>
      </w:r>
    </w:p>
    <w:p w:rsidR="0011082B" w:rsidRDefault="0011082B" w:rsidP="0011082B">
      <w:pPr>
        <w:spacing w:after="0"/>
        <w:contextualSpacing/>
        <w:rPr>
          <w:rFonts w:ascii="Times New Roman" w:hAnsi="Times New Roman"/>
          <w:sz w:val="24"/>
          <w:szCs w:val="24"/>
        </w:rPr>
      </w:pPr>
      <w:r>
        <w:rPr>
          <w:rFonts w:ascii="Times New Roman" w:hAnsi="Times New Roman"/>
          <w:sz w:val="24"/>
          <w:szCs w:val="24"/>
        </w:rPr>
        <w:t>Najnižšia výška je  2.000,00 eur</w:t>
      </w:r>
    </w:p>
    <w:p w:rsidR="0011082B" w:rsidRDefault="0011082B" w:rsidP="0011082B">
      <w:pPr>
        <w:spacing w:after="0"/>
        <w:contextualSpacing/>
        <w:rPr>
          <w:rFonts w:ascii="Times New Roman" w:hAnsi="Times New Roman"/>
          <w:sz w:val="24"/>
          <w:szCs w:val="24"/>
        </w:rPr>
      </w:pPr>
    </w:p>
    <w:p w:rsidR="0011082B" w:rsidRDefault="0011082B" w:rsidP="0011082B">
      <w:pPr>
        <w:spacing w:after="0"/>
        <w:contextualSpacing/>
        <w:rPr>
          <w:rFonts w:ascii="Times New Roman" w:hAnsi="Times New Roman"/>
          <w:sz w:val="24"/>
          <w:szCs w:val="24"/>
        </w:rPr>
      </w:pPr>
      <w:r>
        <w:rPr>
          <w:rFonts w:ascii="Times New Roman" w:hAnsi="Times New Roman"/>
          <w:b/>
          <w:sz w:val="24"/>
          <w:szCs w:val="24"/>
        </w:rPr>
        <w:t>9. Spôsob odstraňovania formálnych nedostatkov žiadostí</w:t>
      </w:r>
    </w:p>
    <w:p w:rsidR="0011082B" w:rsidRDefault="0011082B" w:rsidP="0011082B">
      <w:pPr>
        <w:pStyle w:val="Odsekzoznamu"/>
        <w:spacing w:after="0"/>
        <w:ind w:left="0"/>
        <w:rPr>
          <w:rFonts w:ascii="Times New Roman" w:hAnsi="Times New Roman"/>
          <w:sz w:val="24"/>
          <w:szCs w:val="24"/>
        </w:rPr>
      </w:pPr>
      <w:r>
        <w:rPr>
          <w:rFonts w:ascii="Times New Roman" w:hAnsi="Times New Roman"/>
          <w:sz w:val="24"/>
          <w:szCs w:val="24"/>
        </w:rPr>
        <w:t>Každá žiadosť musí byť podaná v súlade s touto verejnou výzvou.</w:t>
      </w:r>
    </w:p>
    <w:p w:rsidR="0011082B" w:rsidRDefault="0011082B" w:rsidP="0011082B">
      <w:pPr>
        <w:pStyle w:val="Odsekzoznamu"/>
        <w:ind w:left="0"/>
        <w:rPr>
          <w:rFonts w:ascii="Times New Roman" w:hAnsi="Times New Roman"/>
          <w:sz w:val="24"/>
          <w:szCs w:val="24"/>
          <w:lang w:eastAsia="sk-SK"/>
        </w:rPr>
      </w:pPr>
      <w:r>
        <w:rPr>
          <w:rFonts w:ascii="Times New Roman" w:hAnsi="Times New Roman"/>
          <w:sz w:val="24"/>
          <w:szCs w:val="24"/>
          <w:lang w:eastAsia="sk-SK"/>
        </w:rPr>
        <w:t xml:space="preserve">Žiadosti vyplnené na inom alebo modifikovanom formulári ako je predpísaný, prípadne nekompletné žiadosti, budú posúdené ako dočasne nespĺňajúce kritériá  formálneho hodnotenia. </w:t>
      </w:r>
    </w:p>
    <w:p w:rsidR="0011082B" w:rsidRDefault="0011082B" w:rsidP="0011082B">
      <w:pPr>
        <w:pStyle w:val="Odsekzoznamu"/>
        <w:ind w:left="0"/>
        <w:rPr>
          <w:rFonts w:ascii="Times New Roman" w:hAnsi="Times New Roman"/>
          <w:sz w:val="24"/>
          <w:szCs w:val="24"/>
        </w:rPr>
      </w:pPr>
      <w:r>
        <w:rPr>
          <w:rFonts w:ascii="Times New Roman" w:hAnsi="Times New Roman"/>
          <w:sz w:val="24"/>
          <w:szCs w:val="24"/>
          <w:lang w:eastAsia="sk-SK"/>
        </w:rPr>
        <w:t xml:space="preserve">Žiadateľ bude o tejto skutočnosti informovaný e-mailom, a bude vyzvaný na doručenie prepracovanej resp. doplnenej žiadosti do </w:t>
      </w:r>
      <w:r>
        <w:rPr>
          <w:rFonts w:ascii="Times New Roman" w:hAnsi="Times New Roman"/>
          <w:b/>
          <w:sz w:val="24"/>
          <w:szCs w:val="24"/>
          <w:lang w:eastAsia="sk-SK"/>
        </w:rPr>
        <w:t>5 kalendárnych dní</w:t>
      </w:r>
      <w:r>
        <w:rPr>
          <w:rFonts w:ascii="Times New Roman" w:hAnsi="Times New Roman"/>
          <w:sz w:val="24"/>
          <w:szCs w:val="24"/>
          <w:lang w:eastAsia="sk-SK"/>
        </w:rPr>
        <w:t>, odo dňa doručenia e-mailu.</w:t>
      </w:r>
      <w:r w:rsidR="004E5A3A">
        <w:rPr>
          <w:rFonts w:ascii="Times New Roman" w:hAnsi="Times New Roman"/>
          <w:sz w:val="24"/>
          <w:szCs w:val="24"/>
          <w:lang w:eastAsia="sk-SK"/>
        </w:rPr>
        <w:t xml:space="preserve"> </w:t>
      </w:r>
      <w:r w:rsidR="0090778D">
        <w:rPr>
          <w:rFonts w:ascii="Times New Roman" w:hAnsi="Times New Roman"/>
          <w:sz w:val="24"/>
          <w:szCs w:val="24"/>
          <w:lang w:eastAsia="sk-SK"/>
        </w:rPr>
        <w:t>Lehota na doplnenie žiadosti začína plynúť prvým dňom nasledujúcim po dni  doručenia       e-mailu.</w:t>
      </w:r>
      <w:r w:rsidR="00EF6A59">
        <w:rPr>
          <w:rFonts w:ascii="Times New Roman" w:hAnsi="Times New Roman"/>
          <w:sz w:val="24"/>
          <w:szCs w:val="24"/>
          <w:lang w:eastAsia="sk-SK"/>
        </w:rPr>
        <w:t xml:space="preserve"> </w:t>
      </w:r>
      <w:r>
        <w:rPr>
          <w:rFonts w:ascii="Times New Roman" w:hAnsi="Times New Roman"/>
          <w:sz w:val="24"/>
          <w:szCs w:val="24"/>
          <w:lang w:eastAsia="cs-CZ"/>
        </w:rPr>
        <w:t>V</w:t>
      </w:r>
      <w:r w:rsidR="008228F4">
        <w:rPr>
          <w:rFonts w:ascii="Times New Roman" w:hAnsi="Times New Roman"/>
          <w:sz w:val="24"/>
          <w:szCs w:val="24"/>
          <w:lang w:eastAsia="cs-CZ"/>
        </w:rPr>
        <w:t> </w:t>
      </w:r>
      <w:r>
        <w:rPr>
          <w:rFonts w:ascii="Times New Roman" w:hAnsi="Times New Roman"/>
          <w:sz w:val="24"/>
          <w:szCs w:val="24"/>
          <w:lang w:eastAsia="cs-CZ"/>
        </w:rPr>
        <w:t>prípade</w:t>
      </w:r>
      <w:r w:rsidR="008228F4">
        <w:rPr>
          <w:rFonts w:ascii="Times New Roman" w:hAnsi="Times New Roman"/>
          <w:sz w:val="24"/>
          <w:szCs w:val="24"/>
          <w:lang w:eastAsia="cs-CZ"/>
        </w:rPr>
        <w:t>,</w:t>
      </w:r>
      <w:r>
        <w:rPr>
          <w:rFonts w:ascii="Times New Roman" w:hAnsi="Times New Roman"/>
          <w:sz w:val="24"/>
          <w:szCs w:val="24"/>
          <w:lang w:eastAsia="cs-CZ"/>
        </w:rPr>
        <w:t xml:space="preserve"> ak žiadateľ nedoručí v stanovenej lehote prepracovanú žiadosť, resp. nedoplní chýbajúce dokumenty v žiadosti v stanovenej lehote, žiadosť bude vyradená z ďalšieho hodnotenia, o čom bude písomne informovaný</w:t>
      </w:r>
      <w:r w:rsidR="001B5A7D">
        <w:rPr>
          <w:rFonts w:ascii="Times New Roman" w:hAnsi="Times New Roman"/>
          <w:sz w:val="24"/>
          <w:szCs w:val="24"/>
          <w:lang w:eastAsia="cs-CZ"/>
        </w:rPr>
        <w:t>.</w:t>
      </w:r>
      <w:r>
        <w:rPr>
          <w:rFonts w:ascii="Times New Roman" w:hAnsi="Times New Roman"/>
          <w:sz w:val="24"/>
          <w:szCs w:val="24"/>
          <w:lang w:eastAsia="cs-CZ"/>
        </w:rPr>
        <w:t xml:space="preserve"> </w:t>
      </w:r>
    </w:p>
    <w:p w:rsidR="0011082B" w:rsidRDefault="0011082B" w:rsidP="0011082B">
      <w:pPr>
        <w:pStyle w:val="Odsekzoznamu"/>
        <w:spacing w:after="0"/>
        <w:ind w:left="0"/>
        <w:rPr>
          <w:rFonts w:ascii="Times New Roman" w:hAnsi="Times New Roman"/>
          <w:b/>
          <w:sz w:val="24"/>
          <w:szCs w:val="24"/>
        </w:rPr>
      </w:pPr>
    </w:p>
    <w:p w:rsidR="0011082B" w:rsidRPr="00EA13F4" w:rsidRDefault="0011082B" w:rsidP="0011082B">
      <w:pPr>
        <w:pStyle w:val="Odsekzoznamu"/>
        <w:spacing w:after="0"/>
        <w:ind w:left="0"/>
        <w:rPr>
          <w:rFonts w:ascii="Times New Roman" w:hAnsi="Times New Roman"/>
          <w:sz w:val="24"/>
          <w:szCs w:val="24"/>
        </w:rPr>
      </w:pPr>
      <w:r w:rsidRPr="00EA13F4">
        <w:rPr>
          <w:rFonts w:ascii="Times New Roman" w:hAnsi="Times New Roman"/>
          <w:sz w:val="24"/>
          <w:szCs w:val="24"/>
        </w:rPr>
        <w:t>Dôvody odmietnutia žiadosti:</w:t>
      </w:r>
    </w:p>
    <w:p w:rsidR="0011082B" w:rsidRDefault="0011082B" w:rsidP="0011082B">
      <w:pPr>
        <w:pStyle w:val="Odsekzoznamu"/>
        <w:numPr>
          <w:ilvl w:val="0"/>
          <w:numId w:val="7"/>
        </w:numPr>
        <w:spacing w:after="0"/>
        <w:rPr>
          <w:rFonts w:ascii="Times New Roman" w:hAnsi="Times New Roman"/>
          <w:sz w:val="24"/>
          <w:szCs w:val="24"/>
        </w:rPr>
      </w:pPr>
      <w:r>
        <w:rPr>
          <w:rFonts w:ascii="Times New Roman" w:hAnsi="Times New Roman"/>
          <w:sz w:val="24"/>
          <w:szCs w:val="24"/>
        </w:rPr>
        <w:t>žiadosť o poskytnutie dotácie</w:t>
      </w:r>
      <w:r w:rsidR="001B5A7D">
        <w:rPr>
          <w:rFonts w:ascii="Times New Roman" w:hAnsi="Times New Roman"/>
          <w:sz w:val="24"/>
          <w:szCs w:val="24"/>
        </w:rPr>
        <w:t xml:space="preserve"> bola</w:t>
      </w:r>
      <w:r>
        <w:rPr>
          <w:rFonts w:ascii="Times New Roman" w:hAnsi="Times New Roman"/>
          <w:sz w:val="24"/>
          <w:szCs w:val="24"/>
        </w:rPr>
        <w:t xml:space="preserve"> podaná po termíne predkladania žiadostí uvedenom vo verejnej výzve,</w:t>
      </w:r>
    </w:p>
    <w:p w:rsidR="0011082B" w:rsidRDefault="0011082B" w:rsidP="0011082B">
      <w:pPr>
        <w:pStyle w:val="Odsekzoznamu"/>
        <w:numPr>
          <w:ilvl w:val="0"/>
          <w:numId w:val="7"/>
        </w:numPr>
        <w:spacing w:after="0"/>
        <w:rPr>
          <w:rFonts w:ascii="Times New Roman" w:hAnsi="Times New Roman"/>
          <w:sz w:val="24"/>
          <w:szCs w:val="24"/>
        </w:rPr>
      </w:pPr>
      <w:r>
        <w:rPr>
          <w:rFonts w:ascii="Times New Roman" w:hAnsi="Times New Roman"/>
          <w:sz w:val="24"/>
          <w:szCs w:val="24"/>
        </w:rPr>
        <w:t>žiadosť o poskytnutie dotácie podal neoprávnený subjekt,</w:t>
      </w:r>
    </w:p>
    <w:p w:rsidR="0011082B" w:rsidRDefault="0011082B" w:rsidP="0011082B">
      <w:pPr>
        <w:pStyle w:val="Odsekzoznamu"/>
        <w:numPr>
          <w:ilvl w:val="0"/>
          <w:numId w:val="7"/>
        </w:numPr>
        <w:spacing w:after="0"/>
        <w:rPr>
          <w:rFonts w:ascii="Times New Roman" w:hAnsi="Times New Roman"/>
          <w:sz w:val="24"/>
          <w:szCs w:val="24"/>
        </w:rPr>
      </w:pPr>
      <w:r>
        <w:rPr>
          <w:rFonts w:ascii="Times New Roman" w:hAnsi="Times New Roman"/>
          <w:sz w:val="24"/>
          <w:szCs w:val="24"/>
        </w:rPr>
        <w:t>žiadosť o poskytnutie dotácie</w:t>
      </w:r>
      <w:r w:rsidR="001B5A7D">
        <w:rPr>
          <w:rFonts w:ascii="Times New Roman" w:hAnsi="Times New Roman"/>
          <w:sz w:val="24"/>
          <w:szCs w:val="24"/>
        </w:rPr>
        <w:t xml:space="preserve"> má</w:t>
      </w:r>
      <w:r>
        <w:rPr>
          <w:rFonts w:ascii="Times New Roman" w:hAnsi="Times New Roman"/>
          <w:sz w:val="24"/>
          <w:szCs w:val="24"/>
        </w:rPr>
        <w:t xml:space="preserve"> formálne nedostatky i po uplynutí lehoty na ich odstránenie podľa </w:t>
      </w:r>
      <w:r w:rsidR="001B5A7D">
        <w:rPr>
          <w:rFonts w:ascii="Times New Roman" w:hAnsi="Times New Roman"/>
          <w:sz w:val="24"/>
          <w:szCs w:val="24"/>
        </w:rPr>
        <w:t>bodu</w:t>
      </w:r>
      <w:r>
        <w:rPr>
          <w:rFonts w:ascii="Times New Roman" w:hAnsi="Times New Roman"/>
          <w:sz w:val="24"/>
          <w:szCs w:val="24"/>
        </w:rPr>
        <w:t xml:space="preserve"> 9 tejto verejnej výzvy.</w:t>
      </w:r>
    </w:p>
    <w:p w:rsidR="008228F4" w:rsidRDefault="008228F4" w:rsidP="00B9060D">
      <w:pPr>
        <w:pStyle w:val="Odsekzoznamu"/>
        <w:spacing w:after="0"/>
        <w:ind w:left="0"/>
        <w:rPr>
          <w:rFonts w:ascii="Times New Roman" w:hAnsi="Times New Roman"/>
          <w:b/>
          <w:sz w:val="24"/>
          <w:szCs w:val="24"/>
        </w:rPr>
      </w:pPr>
    </w:p>
    <w:p w:rsidR="0011082B" w:rsidRDefault="0011082B" w:rsidP="00B9060D">
      <w:pPr>
        <w:pStyle w:val="Odsekzoznamu"/>
        <w:spacing w:after="0"/>
        <w:ind w:left="0"/>
        <w:rPr>
          <w:rFonts w:ascii="Times New Roman" w:hAnsi="Times New Roman"/>
          <w:sz w:val="24"/>
          <w:szCs w:val="24"/>
        </w:rPr>
      </w:pPr>
      <w:r>
        <w:rPr>
          <w:rFonts w:ascii="Times New Roman" w:hAnsi="Times New Roman"/>
          <w:b/>
          <w:sz w:val="24"/>
          <w:szCs w:val="24"/>
        </w:rPr>
        <w:t>10. Termín postupu vyhodnocovania žiadostí</w:t>
      </w:r>
    </w:p>
    <w:p w:rsidR="0011082B" w:rsidRDefault="0011082B" w:rsidP="0011082B">
      <w:pPr>
        <w:pStyle w:val="Odsekzoznamu"/>
        <w:spacing w:after="0" w:line="240" w:lineRule="auto"/>
        <w:ind w:left="0"/>
        <w:jc w:val="left"/>
        <w:rPr>
          <w:rFonts w:ascii="Times New Roman" w:hAnsi="Times New Roman"/>
          <w:sz w:val="24"/>
          <w:szCs w:val="24"/>
        </w:rPr>
      </w:pPr>
      <w:r>
        <w:rPr>
          <w:rFonts w:ascii="Times New Roman" w:hAnsi="Times New Roman"/>
          <w:sz w:val="24"/>
          <w:szCs w:val="24"/>
        </w:rPr>
        <w:t xml:space="preserve">Termín na vyhodnotenie žiadostí o poskytnutie dotácie je najneskôr do </w:t>
      </w:r>
      <w:r w:rsidR="005735EA">
        <w:rPr>
          <w:rFonts w:ascii="Times New Roman" w:hAnsi="Times New Roman"/>
          <w:sz w:val="24"/>
          <w:szCs w:val="24"/>
        </w:rPr>
        <w:t xml:space="preserve">31. júla </w:t>
      </w:r>
      <w:r>
        <w:rPr>
          <w:rFonts w:ascii="Times New Roman" w:hAnsi="Times New Roman"/>
          <w:sz w:val="24"/>
          <w:szCs w:val="24"/>
        </w:rPr>
        <w:t>2016.</w:t>
      </w:r>
    </w:p>
    <w:p w:rsidR="00B9060D" w:rsidRDefault="00B9060D" w:rsidP="0011082B">
      <w:pPr>
        <w:spacing w:after="0"/>
        <w:rPr>
          <w:rFonts w:ascii="Times New Roman" w:hAnsi="Times New Roman"/>
          <w:b/>
          <w:sz w:val="24"/>
          <w:szCs w:val="24"/>
        </w:rPr>
      </w:pPr>
    </w:p>
    <w:p w:rsidR="0011082B" w:rsidRDefault="0011082B" w:rsidP="0011082B">
      <w:pPr>
        <w:spacing w:after="0"/>
        <w:rPr>
          <w:rFonts w:ascii="Times New Roman" w:hAnsi="Times New Roman"/>
          <w:b/>
          <w:sz w:val="24"/>
          <w:szCs w:val="24"/>
        </w:rPr>
      </w:pPr>
      <w:r>
        <w:rPr>
          <w:rFonts w:ascii="Times New Roman" w:hAnsi="Times New Roman"/>
          <w:b/>
          <w:sz w:val="24"/>
          <w:szCs w:val="24"/>
        </w:rPr>
        <w:t>11. Zloženie komisie</w:t>
      </w:r>
    </w:p>
    <w:p w:rsidR="0011082B" w:rsidRDefault="0011082B" w:rsidP="0011082B">
      <w:pPr>
        <w:rPr>
          <w:rFonts w:ascii="Times New Roman" w:hAnsi="Times New Roman"/>
          <w:sz w:val="24"/>
          <w:szCs w:val="24"/>
        </w:rPr>
      </w:pPr>
      <w:r>
        <w:rPr>
          <w:rFonts w:ascii="Times New Roman" w:hAnsi="Times New Roman"/>
          <w:sz w:val="24"/>
          <w:szCs w:val="24"/>
        </w:rPr>
        <w:t xml:space="preserve">Výberovým a hodnotiacim orgánom je komisia zriadená Ministerstvom zdravotníctva Slovenskej republiky, ktorej zloženie a činnosť upravuje Štatút uverejnený vo Vestníku Ministerstva zdravotníctva Slovenskej republiky  z dňa 29. júna 2012, čiastke 17-19, ktorý tvorí prílohu č. 1 tejto verejnej výzvy a  Dodatok č. 1/2015 k  Štatútu Komisie Ministerstva zdravotníctva Slovenskej republiky uverejnený vo Vestníku Ministerstva zdravotníctva Slovenskej republiky zo dňa 19. júna 2015, čiastke 4-5, ktorý tvorí prílohu č. 1A tejto verejnej výzvy a Dodatok č. 2/2015 k Štatútu Komisie Ministerstva zdravotníctva Slovenskej republiky na vyhodnocovanie žiadosti o poskytnutie dotácie uverejnený vo Vestníku Ministerstva zdravotníctva Slovenskej republiky zo dňa 13. augusta 2015, čiastke 8-9, ktorý tvorí prílohu č. 1B. Kritériá na vyhodnocovanie žiadosti o poskytnutie dotácie sú uvedené  v prílohe č. 1C tejto verejnej výzvy. </w:t>
      </w:r>
    </w:p>
    <w:p w:rsidR="00024390" w:rsidRDefault="00024390" w:rsidP="0011082B">
      <w:pPr>
        <w:rPr>
          <w:rFonts w:ascii="Times New Roman" w:hAnsi="Times New Roman"/>
          <w:sz w:val="24"/>
          <w:szCs w:val="24"/>
        </w:rPr>
      </w:pPr>
    </w:p>
    <w:p w:rsidR="0011082B" w:rsidRDefault="0011082B" w:rsidP="0011082B">
      <w:pPr>
        <w:spacing w:after="0" w:line="240" w:lineRule="auto"/>
        <w:jc w:val="left"/>
        <w:rPr>
          <w:rFonts w:ascii="Times New Roman" w:hAnsi="Times New Roman"/>
          <w:sz w:val="24"/>
          <w:szCs w:val="24"/>
          <w:lang w:eastAsia="cs-CZ"/>
        </w:rPr>
      </w:pPr>
      <w:r>
        <w:rPr>
          <w:rFonts w:ascii="Times New Roman" w:hAnsi="Times New Roman"/>
          <w:b/>
          <w:sz w:val="24"/>
          <w:szCs w:val="24"/>
          <w:lang w:eastAsia="cs-CZ"/>
        </w:rPr>
        <w:lastRenderedPageBreak/>
        <w:t>12. Zoznam schválených žiadostí a dôvod ich schválenia</w:t>
      </w:r>
    </w:p>
    <w:p w:rsidR="0011082B" w:rsidRDefault="0011082B" w:rsidP="0011082B">
      <w:pPr>
        <w:spacing w:after="0" w:line="240" w:lineRule="auto"/>
        <w:rPr>
          <w:rFonts w:ascii="Times New Roman" w:hAnsi="Times New Roman"/>
          <w:b/>
          <w:sz w:val="24"/>
          <w:szCs w:val="24"/>
          <w:lang w:eastAsia="cs-CZ"/>
        </w:rPr>
      </w:pPr>
      <w:r>
        <w:rPr>
          <w:rFonts w:ascii="Times New Roman" w:hAnsi="Times New Roman"/>
          <w:sz w:val="24"/>
          <w:szCs w:val="24"/>
          <w:lang w:eastAsia="cs-CZ"/>
        </w:rPr>
        <w:t>Zoznam schválených žiadostí bude uverejnený po ich schválení ministrom zdravotníctva</w:t>
      </w:r>
      <w:r w:rsidR="00EA5650">
        <w:rPr>
          <w:rFonts w:ascii="Times New Roman" w:hAnsi="Times New Roman"/>
          <w:sz w:val="24"/>
          <w:szCs w:val="24"/>
          <w:lang w:eastAsia="cs-CZ"/>
        </w:rPr>
        <w:t xml:space="preserve"> na webovom sídle ministerstva zdravotníctva</w:t>
      </w:r>
      <w:r>
        <w:rPr>
          <w:rFonts w:ascii="Times New Roman" w:hAnsi="Times New Roman"/>
          <w:sz w:val="24"/>
          <w:szCs w:val="24"/>
          <w:lang w:eastAsia="cs-CZ"/>
        </w:rPr>
        <w:t>.</w:t>
      </w:r>
    </w:p>
    <w:p w:rsidR="0011082B" w:rsidRDefault="0011082B" w:rsidP="0011082B">
      <w:pPr>
        <w:spacing w:after="0" w:line="240" w:lineRule="auto"/>
        <w:jc w:val="left"/>
        <w:rPr>
          <w:rFonts w:ascii="Times New Roman" w:hAnsi="Times New Roman"/>
          <w:sz w:val="24"/>
          <w:szCs w:val="24"/>
          <w:lang w:eastAsia="cs-CZ"/>
        </w:rPr>
      </w:pPr>
    </w:p>
    <w:p w:rsidR="0011082B" w:rsidRDefault="0011082B" w:rsidP="0011082B">
      <w:pPr>
        <w:spacing w:after="0" w:line="240" w:lineRule="auto"/>
        <w:ind w:left="284" w:hanging="426"/>
        <w:jc w:val="left"/>
        <w:rPr>
          <w:rFonts w:ascii="Times New Roman" w:hAnsi="Times New Roman"/>
          <w:b/>
          <w:sz w:val="24"/>
          <w:szCs w:val="24"/>
          <w:lang w:eastAsia="cs-CZ"/>
        </w:rPr>
      </w:pPr>
      <w:r>
        <w:rPr>
          <w:rFonts w:ascii="Times New Roman" w:hAnsi="Times New Roman"/>
          <w:b/>
          <w:sz w:val="24"/>
          <w:szCs w:val="24"/>
          <w:lang w:eastAsia="cs-CZ"/>
        </w:rPr>
        <w:t xml:space="preserve">   13. Zoznam neschválených žiadostí a dôvod ich neschválenia</w:t>
      </w:r>
    </w:p>
    <w:p w:rsidR="00EA5650" w:rsidRDefault="0011082B" w:rsidP="00EA5650">
      <w:pPr>
        <w:spacing w:after="0" w:line="240" w:lineRule="auto"/>
        <w:rPr>
          <w:rFonts w:ascii="Times New Roman" w:hAnsi="Times New Roman"/>
          <w:b/>
          <w:sz w:val="24"/>
          <w:szCs w:val="24"/>
          <w:lang w:eastAsia="cs-CZ"/>
        </w:rPr>
      </w:pPr>
      <w:r>
        <w:rPr>
          <w:rFonts w:ascii="Times New Roman" w:hAnsi="Times New Roman"/>
          <w:sz w:val="24"/>
          <w:szCs w:val="24"/>
          <w:lang w:eastAsia="cs-CZ"/>
        </w:rPr>
        <w:t>Zoznam neschválených žiadostí a dôvod ich neschválenia bude uverejnený po ich nesc</w:t>
      </w:r>
      <w:r w:rsidR="00EA5650">
        <w:rPr>
          <w:rFonts w:ascii="Times New Roman" w:hAnsi="Times New Roman"/>
          <w:sz w:val="24"/>
          <w:szCs w:val="24"/>
          <w:lang w:eastAsia="cs-CZ"/>
        </w:rPr>
        <w:t>hválení ministrom zdravotníctva na webovom sídle ministerstva zdravotníctva.</w:t>
      </w:r>
    </w:p>
    <w:p w:rsidR="0011082B" w:rsidRDefault="0011082B" w:rsidP="0011082B">
      <w:pPr>
        <w:spacing w:after="0" w:line="240" w:lineRule="auto"/>
        <w:rPr>
          <w:rFonts w:ascii="Times New Roman" w:hAnsi="Times New Roman"/>
          <w:sz w:val="24"/>
          <w:szCs w:val="24"/>
          <w:lang w:eastAsia="cs-CZ"/>
        </w:rPr>
      </w:pPr>
    </w:p>
    <w:p w:rsidR="0011082B" w:rsidRDefault="0011082B" w:rsidP="0011082B">
      <w:pPr>
        <w:spacing w:after="0" w:line="240" w:lineRule="auto"/>
        <w:ind w:left="284" w:hanging="426"/>
        <w:jc w:val="left"/>
        <w:rPr>
          <w:rFonts w:ascii="Times New Roman" w:hAnsi="Times New Roman"/>
          <w:b/>
          <w:sz w:val="24"/>
          <w:szCs w:val="24"/>
          <w:lang w:eastAsia="cs-CZ"/>
        </w:rPr>
      </w:pPr>
      <w:r>
        <w:rPr>
          <w:rFonts w:ascii="Times New Roman" w:hAnsi="Times New Roman"/>
          <w:b/>
          <w:sz w:val="24"/>
          <w:szCs w:val="24"/>
          <w:lang w:eastAsia="cs-CZ"/>
        </w:rPr>
        <w:t xml:space="preserve">   14. Často kladené otázky súvisiace s dotáciami</w:t>
      </w:r>
    </w:p>
    <w:p w:rsidR="0011082B" w:rsidRDefault="0011082B" w:rsidP="0011082B">
      <w:pPr>
        <w:pStyle w:val="Odsekzoznamu"/>
        <w:spacing w:after="0" w:line="240" w:lineRule="auto"/>
        <w:ind w:left="0"/>
        <w:jc w:val="left"/>
        <w:rPr>
          <w:rFonts w:ascii="Times New Roman" w:hAnsi="Times New Roman"/>
          <w:sz w:val="24"/>
          <w:szCs w:val="24"/>
          <w:lang w:eastAsia="cs-CZ"/>
        </w:rPr>
      </w:pPr>
      <w:r>
        <w:rPr>
          <w:rFonts w:ascii="Times New Roman" w:hAnsi="Times New Roman"/>
          <w:sz w:val="24"/>
          <w:szCs w:val="24"/>
          <w:lang w:eastAsia="cs-CZ"/>
        </w:rPr>
        <w:t xml:space="preserve">Často kladené otázky budú uverejnené na webovom sídle ministerstva zdravotníctva. </w:t>
      </w:r>
    </w:p>
    <w:p w:rsidR="0011082B" w:rsidRDefault="0011082B" w:rsidP="0011082B">
      <w:pPr>
        <w:pStyle w:val="Odsekzoznamu"/>
        <w:spacing w:after="0" w:line="240" w:lineRule="auto"/>
        <w:ind w:left="0"/>
        <w:jc w:val="left"/>
        <w:rPr>
          <w:rFonts w:ascii="Times New Roman" w:hAnsi="Times New Roman"/>
          <w:sz w:val="24"/>
          <w:szCs w:val="24"/>
          <w:lang w:eastAsia="cs-CZ"/>
        </w:rPr>
      </w:pPr>
    </w:p>
    <w:p w:rsidR="0011082B" w:rsidRDefault="0011082B" w:rsidP="0011082B">
      <w:pPr>
        <w:pStyle w:val="Odsekzoznamu"/>
        <w:spacing w:after="0" w:line="240" w:lineRule="auto"/>
        <w:ind w:left="426" w:hanging="568"/>
        <w:jc w:val="left"/>
        <w:rPr>
          <w:rFonts w:ascii="Times New Roman" w:hAnsi="Times New Roman"/>
          <w:b/>
          <w:sz w:val="24"/>
          <w:szCs w:val="24"/>
          <w:lang w:eastAsia="cs-CZ"/>
        </w:rPr>
      </w:pPr>
      <w:r>
        <w:rPr>
          <w:rFonts w:ascii="Times New Roman" w:hAnsi="Times New Roman"/>
          <w:b/>
          <w:sz w:val="24"/>
          <w:szCs w:val="24"/>
          <w:lang w:eastAsia="cs-CZ"/>
        </w:rPr>
        <w:t xml:space="preserve">   15. Návrh zmluvy o poskytnutí dotácie</w:t>
      </w:r>
    </w:p>
    <w:p w:rsidR="0011082B" w:rsidRDefault="0011082B" w:rsidP="0011082B">
      <w:pPr>
        <w:pStyle w:val="Odsekzoznamu"/>
        <w:spacing w:after="0" w:line="240" w:lineRule="auto"/>
        <w:ind w:left="426" w:hanging="568"/>
        <w:rPr>
          <w:rFonts w:ascii="Times New Roman" w:hAnsi="Times New Roman"/>
          <w:sz w:val="24"/>
          <w:szCs w:val="24"/>
          <w:lang w:eastAsia="cs-CZ"/>
        </w:rPr>
      </w:pPr>
      <w:r>
        <w:rPr>
          <w:rFonts w:ascii="Times New Roman" w:hAnsi="Times New Roman"/>
          <w:sz w:val="24"/>
          <w:szCs w:val="24"/>
          <w:lang w:eastAsia="cs-CZ"/>
        </w:rPr>
        <w:t xml:space="preserve">   Návrh zmluvy o poskytnutí dotácie je uverejnený v prílohe č. 6 tejto verejnej výzvy.</w:t>
      </w: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896771" w:rsidRDefault="00896771" w:rsidP="0011082B">
      <w:pPr>
        <w:pStyle w:val="Odsekzoznamu"/>
        <w:spacing w:after="0" w:line="240" w:lineRule="auto"/>
        <w:ind w:hanging="862"/>
        <w:jc w:val="left"/>
        <w:rPr>
          <w:rFonts w:ascii="Times New Roman" w:hAnsi="Times New Roman"/>
          <w:sz w:val="24"/>
          <w:szCs w:val="24"/>
          <w:lang w:eastAsia="cs-CZ"/>
        </w:rPr>
      </w:pPr>
    </w:p>
    <w:p w:rsidR="00896771" w:rsidRDefault="00896771"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bookmarkStart w:id="2" w:name="_GoBack"/>
      <w:bookmarkEnd w:id="2"/>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5735EA" w:rsidRDefault="005735EA"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96771" w:rsidRDefault="00896771" w:rsidP="0011082B">
      <w:pPr>
        <w:pStyle w:val="Odsekzoznamu"/>
        <w:spacing w:after="0" w:line="240" w:lineRule="auto"/>
        <w:ind w:hanging="862"/>
        <w:jc w:val="left"/>
        <w:rPr>
          <w:rFonts w:ascii="Times New Roman" w:hAnsi="Times New Roman"/>
          <w:sz w:val="24"/>
          <w:szCs w:val="24"/>
          <w:lang w:eastAsia="cs-CZ"/>
        </w:rPr>
      </w:pPr>
    </w:p>
    <w:sectPr w:rsidR="00896771" w:rsidSect="00DF1046">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5A" w:rsidRDefault="00CD645A" w:rsidP="005C0D6E">
      <w:pPr>
        <w:spacing w:after="0" w:line="240" w:lineRule="auto"/>
      </w:pPr>
      <w:r>
        <w:separator/>
      </w:r>
    </w:p>
  </w:endnote>
  <w:endnote w:type="continuationSeparator" w:id="0">
    <w:p w:rsidR="00CD645A" w:rsidRDefault="00CD645A" w:rsidP="005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9691"/>
      <w:docPartObj>
        <w:docPartGallery w:val="Page Numbers (Bottom of Page)"/>
        <w:docPartUnique/>
      </w:docPartObj>
    </w:sdtPr>
    <w:sdtContent>
      <w:p w:rsidR="00DF1046" w:rsidRDefault="00DF1046">
        <w:pPr>
          <w:pStyle w:val="Pta"/>
          <w:jc w:val="center"/>
        </w:pPr>
        <w:r>
          <w:fldChar w:fldCharType="begin"/>
        </w:r>
        <w:r>
          <w:instrText>PAGE   \* MERGEFORMAT</w:instrText>
        </w:r>
        <w:r>
          <w:fldChar w:fldCharType="separate"/>
        </w:r>
        <w:r>
          <w:rPr>
            <w:noProof/>
          </w:rPr>
          <w:t>6</w:t>
        </w:r>
        <w:r>
          <w:fldChar w:fldCharType="end"/>
        </w:r>
      </w:p>
    </w:sdtContent>
  </w:sdt>
  <w:p w:rsidR="00DF1046" w:rsidRDefault="00DF10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5A" w:rsidRDefault="00CD645A" w:rsidP="005C0D6E">
      <w:pPr>
        <w:spacing w:after="0" w:line="240" w:lineRule="auto"/>
      </w:pPr>
      <w:r>
        <w:separator/>
      </w:r>
    </w:p>
  </w:footnote>
  <w:footnote w:type="continuationSeparator" w:id="0">
    <w:p w:rsidR="00CD645A" w:rsidRDefault="00CD645A" w:rsidP="005C0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08"/>
    <w:multiLevelType w:val="hybridMultilevel"/>
    <w:tmpl w:val="9D7626B6"/>
    <w:lvl w:ilvl="0" w:tplc="969EAD7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E26ED3"/>
    <w:multiLevelType w:val="hybridMultilevel"/>
    <w:tmpl w:val="B72205F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7962B07"/>
    <w:multiLevelType w:val="hybridMultilevel"/>
    <w:tmpl w:val="5D70FAF2"/>
    <w:lvl w:ilvl="0" w:tplc="B100EFC2">
      <w:start w:val="211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09F533D2"/>
    <w:multiLevelType w:val="hybridMultilevel"/>
    <w:tmpl w:val="757EFF9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DCA2FB5"/>
    <w:multiLevelType w:val="hybridMultilevel"/>
    <w:tmpl w:val="2E38887E"/>
    <w:lvl w:ilvl="0" w:tplc="F0E2C32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E269A"/>
    <w:multiLevelType w:val="hybridMultilevel"/>
    <w:tmpl w:val="720EF44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117611E5"/>
    <w:multiLevelType w:val="hybridMultilevel"/>
    <w:tmpl w:val="72127F6C"/>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7">
    <w:nsid w:val="13FE2C78"/>
    <w:multiLevelType w:val="hybridMultilevel"/>
    <w:tmpl w:val="ADEE0E32"/>
    <w:lvl w:ilvl="0" w:tplc="ED56919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B76123"/>
    <w:multiLevelType w:val="hybridMultilevel"/>
    <w:tmpl w:val="63A2934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1EAD08A6"/>
    <w:multiLevelType w:val="hybridMultilevel"/>
    <w:tmpl w:val="8ACAD416"/>
    <w:lvl w:ilvl="0" w:tplc="CB7E4F58">
      <w:start w:val="1"/>
      <w:numFmt w:val="decimal"/>
      <w:lvlText w:val="%1."/>
      <w:lvlJc w:val="left"/>
      <w:pPr>
        <w:ind w:left="720" w:hanging="360"/>
      </w:pPr>
      <w:rPr>
        <w:rFonts w:ascii="Times New Roman" w:eastAsia="Times New Roman"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015B0A"/>
    <w:multiLevelType w:val="hybridMultilevel"/>
    <w:tmpl w:val="F4FAAAB4"/>
    <w:lvl w:ilvl="0" w:tplc="2E9464B2">
      <w:start w:val="1"/>
      <w:numFmt w:val="lowerLetter"/>
      <w:lvlText w:val="%1)"/>
      <w:lvlJc w:val="left"/>
      <w:pPr>
        <w:ind w:left="720"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3EF3ECC"/>
    <w:multiLevelType w:val="hybridMultilevel"/>
    <w:tmpl w:val="BACE0682"/>
    <w:lvl w:ilvl="0" w:tplc="0F8CACB8">
      <w:start w:val="1"/>
      <w:numFmt w:val="decimal"/>
      <w:lvlText w:val="%1."/>
      <w:lvlJc w:val="left"/>
      <w:pPr>
        <w:ind w:left="76" w:hanging="360"/>
      </w:pPr>
      <w:rPr>
        <w:rFonts w:cs="Times New Roman"/>
      </w:rPr>
    </w:lvl>
    <w:lvl w:ilvl="1" w:tplc="041B0019">
      <w:start w:val="1"/>
      <w:numFmt w:val="lowerLetter"/>
      <w:lvlText w:val="%2."/>
      <w:lvlJc w:val="left"/>
      <w:pPr>
        <w:ind w:left="796" w:hanging="360"/>
      </w:pPr>
      <w:rPr>
        <w:rFonts w:cs="Times New Roman"/>
      </w:rPr>
    </w:lvl>
    <w:lvl w:ilvl="2" w:tplc="041B001B">
      <w:start w:val="1"/>
      <w:numFmt w:val="lowerRoman"/>
      <w:lvlText w:val="%3."/>
      <w:lvlJc w:val="right"/>
      <w:pPr>
        <w:ind w:left="1516" w:hanging="180"/>
      </w:pPr>
      <w:rPr>
        <w:rFonts w:cs="Times New Roman"/>
      </w:rPr>
    </w:lvl>
    <w:lvl w:ilvl="3" w:tplc="041B000F">
      <w:start w:val="1"/>
      <w:numFmt w:val="decimal"/>
      <w:lvlText w:val="%4."/>
      <w:lvlJc w:val="left"/>
      <w:pPr>
        <w:ind w:left="2236" w:hanging="360"/>
      </w:pPr>
      <w:rPr>
        <w:rFonts w:cs="Times New Roman"/>
      </w:rPr>
    </w:lvl>
    <w:lvl w:ilvl="4" w:tplc="041B0019">
      <w:start w:val="1"/>
      <w:numFmt w:val="lowerLetter"/>
      <w:lvlText w:val="%5."/>
      <w:lvlJc w:val="left"/>
      <w:pPr>
        <w:ind w:left="2956" w:hanging="360"/>
      </w:pPr>
      <w:rPr>
        <w:rFonts w:cs="Times New Roman"/>
      </w:rPr>
    </w:lvl>
    <w:lvl w:ilvl="5" w:tplc="041B001B">
      <w:start w:val="1"/>
      <w:numFmt w:val="lowerRoman"/>
      <w:lvlText w:val="%6."/>
      <w:lvlJc w:val="right"/>
      <w:pPr>
        <w:ind w:left="3676" w:hanging="180"/>
      </w:pPr>
      <w:rPr>
        <w:rFonts w:cs="Times New Roman"/>
      </w:rPr>
    </w:lvl>
    <w:lvl w:ilvl="6" w:tplc="041B000F">
      <w:start w:val="1"/>
      <w:numFmt w:val="decimal"/>
      <w:lvlText w:val="%7."/>
      <w:lvlJc w:val="left"/>
      <w:pPr>
        <w:ind w:left="4396" w:hanging="360"/>
      </w:pPr>
      <w:rPr>
        <w:rFonts w:cs="Times New Roman"/>
      </w:rPr>
    </w:lvl>
    <w:lvl w:ilvl="7" w:tplc="041B0019">
      <w:start w:val="1"/>
      <w:numFmt w:val="lowerLetter"/>
      <w:lvlText w:val="%8."/>
      <w:lvlJc w:val="left"/>
      <w:pPr>
        <w:ind w:left="5116" w:hanging="360"/>
      </w:pPr>
      <w:rPr>
        <w:rFonts w:cs="Times New Roman"/>
      </w:rPr>
    </w:lvl>
    <w:lvl w:ilvl="8" w:tplc="041B001B">
      <w:start w:val="1"/>
      <w:numFmt w:val="lowerRoman"/>
      <w:lvlText w:val="%9."/>
      <w:lvlJc w:val="right"/>
      <w:pPr>
        <w:ind w:left="5836" w:hanging="180"/>
      </w:pPr>
      <w:rPr>
        <w:rFonts w:cs="Times New Roman"/>
      </w:rPr>
    </w:lvl>
  </w:abstractNum>
  <w:abstractNum w:abstractNumId="12">
    <w:nsid w:val="243D7158"/>
    <w:multiLevelType w:val="hybridMultilevel"/>
    <w:tmpl w:val="7EFC03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48D7B46"/>
    <w:multiLevelType w:val="hybridMultilevel"/>
    <w:tmpl w:val="4AD43044"/>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F972BB"/>
    <w:multiLevelType w:val="hybridMultilevel"/>
    <w:tmpl w:val="F92A5B5A"/>
    <w:lvl w:ilvl="0" w:tplc="B100EFC2">
      <w:start w:val="211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2D850F4C"/>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6">
    <w:nsid w:val="30DA4DA5"/>
    <w:multiLevelType w:val="hybridMultilevel"/>
    <w:tmpl w:val="0DE4389E"/>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nsid w:val="31A006D8"/>
    <w:multiLevelType w:val="hybridMultilevel"/>
    <w:tmpl w:val="CD42EC84"/>
    <w:lvl w:ilvl="0" w:tplc="0B86638A">
      <w:start w:val="3"/>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4542904"/>
    <w:multiLevelType w:val="hybridMultilevel"/>
    <w:tmpl w:val="21F05A08"/>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3B52036F"/>
    <w:multiLevelType w:val="hybridMultilevel"/>
    <w:tmpl w:val="CF580014"/>
    <w:lvl w:ilvl="0" w:tplc="F5D22044">
      <w:start w:val="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0">
    <w:nsid w:val="3CB77D76"/>
    <w:multiLevelType w:val="hybridMultilevel"/>
    <w:tmpl w:val="B1F20548"/>
    <w:lvl w:ilvl="0" w:tplc="E4B202F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3965C2"/>
    <w:multiLevelType w:val="hybridMultilevel"/>
    <w:tmpl w:val="123E2560"/>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nsid w:val="428A5D7B"/>
    <w:multiLevelType w:val="hybridMultilevel"/>
    <w:tmpl w:val="5418B854"/>
    <w:lvl w:ilvl="0" w:tplc="EBB65A4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5A6222C"/>
    <w:multiLevelType w:val="hybridMultilevel"/>
    <w:tmpl w:val="D660AFB0"/>
    <w:lvl w:ilvl="0" w:tplc="3CA6FA8E">
      <w:start w:val="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96140CF"/>
    <w:multiLevelType w:val="hybridMultilevel"/>
    <w:tmpl w:val="4282D914"/>
    <w:lvl w:ilvl="0" w:tplc="554CDA7E">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nsid w:val="506C74F3"/>
    <w:multiLevelType w:val="hybridMultilevel"/>
    <w:tmpl w:val="9ECEE7BA"/>
    <w:lvl w:ilvl="0" w:tplc="0F9E6790">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51C52DB9"/>
    <w:multiLevelType w:val="hybridMultilevel"/>
    <w:tmpl w:val="8CDE922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538262A1"/>
    <w:multiLevelType w:val="hybridMultilevel"/>
    <w:tmpl w:val="284C41C8"/>
    <w:lvl w:ilvl="0" w:tplc="FF82BD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nsid w:val="5447798B"/>
    <w:multiLevelType w:val="hybridMultilevel"/>
    <w:tmpl w:val="D2A005F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3B0596"/>
    <w:multiLevelType w:val="hybridMultilevel"/>
    <w:tmpl w:val="60C4AD0A"/>
    <w:lvl w:ilvl="0" w:tplc="FF82BD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56A3697C"/>
    <w:multiLevelType w:val="hybridMultilevel"/>
    <w:tmpl w:val="EE68B54E"/>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31">
    <w:nsid w:val="570D4CF3"/>
    <w:multiLevelType w:val="hybridMultilevel"/>
    <w:tmpl w:val="5C1E84B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57DB3F3C"/>
    <w:multiLevelType w:val="hybridMultilevel"/>
    <w:tmpl w:val="FA4E30EC"/>
    <w:lvl w:ilvl="0" w:tplc="4380E5DE">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ABD44C2"/>
    <w:multiLevelType w:val="hybridMultilevel"/>
    <w:tmpl w:val="0154374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nsid w:val="5F7843B9"/>
    <w:multiLevelType w:val="hybridMultilevel"/>
    <w:tmpl w:val="F66671AE"/>
    <w:lvl w:ilvl="0" w:tplc="B9044214">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9E1253"/>
    <w:multiLevelType w:val="hybridMultilevel"/>
    <w:tmpl w:val="C2F01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D42452"/>
    <w:multiLevelType w:val="hybridMultilevel"/>
    <w:tmpl w:val="51963CFE"/>
    <w:lvl w:ilvl="0" w:tplc="5B48618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8077DA"/>
    <w:multiLevelType w:val="hybridMultilevel"/>
    <w:tmpl w:val="0B4CBB82"/>
    <w:lvl w:ilvl="0" w:tplc="041B000F">
      <w:start w:val="1"/>
      <w:numFmt w:val="decimal"/>
      <w:lvlText w:val="%1."/>
      <w:lvlJc w:val="left"/>
      <w:pPr>
        <w:tabs>
          <w:tab w:val="num" w:pos="720"/>
        </w:tabs>
        <w:ind w:left="720" w:hanging="360"/>
      </w:pPr>
      <w:rPr>
        <w:rFonts w:cs="Times New Roman"/>
      </w:rPr>
    </w:lvl>
    <w:lvl w:ilvl="1" w:tplc="95F085C4">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nsid w:val="6CCA5A50"/>
    <w:multiLevelType w:val="hybridMultilevel"/>
    <w:tmpl w:val="3FDAD83C"/>
    <w:lvl w:ilvl="0" w:tplc="DFD6B09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9">
    <w:nsid w:val="6F0D1511"/>
    <w:multiLevelType w:val="hybridMultilevel"/>
    <w:tmpl w:val="981C131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134B43"/>
    <w:multiLevelType w:val="hybridMultilevel"/>
    <w:tmpl w:val="A2BEE6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nsid w:val="73030445"/>
    <w:multiLevelType w:val="hybridMultilevel"/>
    <w:tmpl w:val="06D46F0A"/>
    <w:lvl w:ilvl="0" w:tplc="F5D22044">
      <w:start w:val="2"/>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42">
    <w:nsid w:val="74B63687"/>
    <w:multiLevelType w:val="hybridMultilevel"/>
    <w:tmpl w:val="6E0E6C4E"/>
    <w:lvl w:ilvl="0" w:tplc="51E65CC0">
      <w:start w:val="1"/>
      <w:numFmt w:val="decimal"/>
      <w:lvlText w:val="%1."/>
      <w:lvlJc w:val="left"/>
      <w:pPr>
        <w:tabs>
          <w:tab w:val="num" w:pos="720"/>
        </w:tabs>
        <w:ind w:left="720" w:hanging="360"/>
      </w:pPr>
      <w:rPr>
        <w:rFonts w:cs="Times New Roman"/>
        <w:b/>
      </w:rPr>
    </w:lvl>
    <w:lvl w:ilvl="1" w:tplc="A2FC4556">
      <w:start w:val="1"/>
      <w:numFmt w:val="bullet"/>
      <w:lvlText w:val="-"/>
      <w:lvlJc w:val="left"/>
      <w:pPr>
        <w:tabs>
          <w:tab w:val="num" w:pos="1440"/>
        </w:tabs>
        <w:ind w:left="1440" w:hanging="360"/>
      </w:pPr>
      <w:rPr>
        <w:rFonts w:ascii="Times New Roman" w:eastAsia="Times New Roman" w:hAnsi="Times New Roman" w:cs="Times New Roman" w:hint="default"/>
      </w:rPr>
    </w:lvl>
    <w:lvl w:ilvl="2" w:tplc="6D5E19D0">
      <w:start w:val="2"/>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4"/>
  </w:num>
  <w:num w:numId="2">
    <w:abstractNumId w:val="4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 w:numId="31">
    <w:abstractNumId w:val="22"/>
  </w:num>
  <w:num w:numId="32">
    <w:abstractNumId w:val="9"/>
  </w:num>
  <w:num w:numId="33">
    <w:abstractNumId w:val="35"/>
  </w:num>
  <w:num w:numId="34">
    <w:abstractNumId w:val="0"/>
  </w:num>
  <w:num w:numId="35">
    <w:abstractNumId w:val="42"/>
  </w:num>
  <w:num w:numId="36">
    <w:abstractNumId w:val="7"/>
  </w:num>
  <w:num w:numId="37">
    <w:abstractNumId w:val="34"/>
  </w:num>
  <w:num w:numId="38">
    <w:abstractNumId w:val="20"/>
  </w:num>
  <w:num w:numId="39">
    <w:abstractNumId w:val="4"/>
  </w:num>
  <w:num w:numId="40">
    <w:abstractNumId w:val="36"/>
  </w:num>
  <w:num w:numId="41">
    <w:abstractNumId w:val="17"/>
  </w:num>
  <w:num w:numId="42">
    <w:abstractNumId w:val="39"/>
  </w:num>
  <w:num w:numId="43">
    <w:abstractNumId w:val="28"/>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2B"/>
    <w:rsid w:val="00024390"/>
    <w:rsid w:val="00043179"/>
    <w:rsid w:val="000955BA"/>
    <w:rsid w:val="000D36A4"/>
    <w:rsid w:val="000D3B58"/>
    <w:rsid w:val="000F0784"/>
    <w:rsid w:val="00101258"/>
    <w:rsid w:val="0011082B"/>
    <w:rsid w:val="001744D9"/>
    <w:rsid w:val="001B1AB3"/>
    <w:rsid w:val="001B3D35"/>
    <w:rsid w:val="001B5A7D"/>
    <w:rsid w:val="00217543"/>
    <w:rsid w:val="00223661"/>
    <w:rsid w:val="002B7969"/>
    <w:rsid w:val="002D3868"/>
    <w:rsid w:val="002E5889"/>
    <w:rsid w:val="003120F3"/>
    <w:rsid w:val="00323736"/>
    <w:rsid w:val="0032677C"/>
    <w:rsid w:val="003F0541"/>
    <w:rsid w:val="004040B7"/>
    <w:rsid w:val="00433876"/>
    <w:rsid w:val="0044704F"/>
    <w:rsid w:val="00470FA7"/>
    <w:rsid w:val="004829D1"/>
    <w:rsid w:val="004E5A3A"/>
    <w:rsid w:val="004F5F76"/>
    <w:rsid w:val="0050273A"/>
    <w:rsid w:val="00510C54"/>
    <w:rsid w:val="00557769"/>
    <w:rsid w:val="005735EA"/>
    <w:rsid w:val="005C0D6E"/>
    <w:rsid w:val="005C651F"/>
    <w:rsid w:val="005E7BEB"/>
    <w:rsid w:val="00604D0F"/>
    <w:rsid w:val="00614C3A"/>
    <w:rsid w:val="00620285"/>
    <w:rsid w:val="00621EB3"/>
    <w:rsid w:val="006718DD"/>
    <w:rsid w:val="00720136"/>
    <w:rsid w:val="007842B2"/>
    <w:rsid w:val="0079385F"/>
    <w:rsid w:val="007A40F7"/>
    <w:rsid w:val="007A7986"/>
    <w:rsid w:val="007B7755"/>
    <w:rsid w:val="0080162E"/>
    <w:rsid w:val="008228F4"/>
    <w:rsid w:val="00841910"/>
    <w:rsid w:val="00856783"/>
    <w:rsid w:val="00896771"/>
    <w:rsid w:val="008C61ED"/>
    <w:rsid w:val="008E5368"/>
    <w:rsid w:val="0090778D"/>
    <w:rsid w:val="009A1007"/>
    <w:rsid w:val="009B5546"/>
    <w:rsid w:val="00AA20FD"/>
    <w:rsid w:val="00B64E00"/>
    <w:rsid w:val="00B9060D"/>
    <w:rsid w:val="00BE36DE"/>
    <w:rsid w:val="00BF5248"/>
    <w:rsid w:val="00C07852"/>
    <w:rsid w:val="00CA2EFB"/>
    <w:rsid w:val="00CD645A"/>
    <w:rsid w:val="00CE4F62"/>
    <w:rsid w:val="00DF1046"/>
    <w:rsid w:val="00DF5657"/>
    <w:rsid w:val="00E05FBC"/>
    <w:rsid w:val="00E439CF"/>
    <w:rsid w:val="00EA13F4"/>
    <w:rsid w:val="00EA5650"/>
    <w:rsid w:val="00EF6A59"/>
    <w:rsid w:val="00F47DEE"/>
    <w:rsid w:val="00FF1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204CF255-C5D4-44AE-975E-F01C486EA2AE}"/>
</file>

<file path=customXml/itemProps2.xml><?xml version="1.0" encoding="utf-8"?>
<ds:datastoreItem xmlns:ds="http://schemas.openxmlformats.org/officeDocument/2006/customXml" ds:itemID="{A83299C3-72E1-4FB3-90C8-D494E111EBF3}"/>
</file>

<file path=customXml/itemProps3.xml><?xml version="1.0" encoding="utf-8"?>
<ds:datastoreItem xmlns:ds="http://schemas.openxmlformats.org/officeDocument/2006/customXml" ds:itemID="{148FE59A-CD3E-4B5D-8C86-5FA76E054A48}"/>
</file>

<file path=docProps/app.xml><?xml version="1.0" encoding="utf-8"?>
<Properties xmlns="http://schemas.openxmlformats.org/officeDocument/2006/extended-properties" xmlns:vt="http://schemas.openxmlformats.org/officeDocument/2006/docPropsVTypes">
  <Template>Normal.dotm</Template>
  <TotalTime>593</TotalTime>
  <Pages>1</Pages>
  <Words>2081</Words>
  <Characters>11862</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Gogorová Ingrid</dc:creator>
  <cp:lastModifiedBy>Gogorová Ingrid</cp:lastModifiedBy>
  <cp:revision>51</cp:revision>
  <cp:lastPrinted>2016-02-18T11:23:00Z</cp:lastPrinted>
  <dcterms:created xsi:type="dcterms:W3CDTF">2016-02-08T13:44:00Z</dcterms:created>
  <dcterms:modified xsi:type="dcterms:W3CDTF">2016-03-03T11:27:00Z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